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D6" w:rsidRPr="002231D6" w:rsidRDefault="002231D6" w:rsidP="002231D6">
      <w:pPr>
        <w:spacing w:line="60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2231D6">
        <w:rPr>
          <w:rFonts w:ascii="方正小标宋简体" w:eastAsia="方正小标宋简体" w:hAnsi="Calibri" w:cs="Times New Roman" w:hint="eastAsia"/>
          <w:bCs/>
          <w:sz w:val="44"/>
          <w:szCs w:val="44"/>
        </w:rPr>
        <w:t>关于</w:t>
      </w:r>
      <w:r w:rsidR="00252F04">
        <w:rPr>
          <w:rFonts w:ascii="方正小标宋简体" w:eastAsia="方正小标宋简体" w:hAnsi="Calibri" w:cs="Times New Roman" w:hint="eastAsia"/>
          <w:bCs/>
          <w:sz w:val="44"/>
          <w:szCs w:val="44"/>
        </w:rPr>
        <w:t>201</w:t>
      </w:r>
      <w:r w:rsidR="000C40B7">
        <w:rPr>
          <w:rFonts w:ascii="方正小标宋简体" w:eastAsia="方正小标宋简体" w:hAnsi="Calibri" w:cs="Times New Roman"/>
          <w:bCs/>
          <w:sz w:val="44"/>
          <w:szCs w:val="44"/>
        </w:rPr>
        <w:t>9</w:t>
      </w:r>
      <w:r w:rsidR="00252F04">
        <w:rPr>
          <w:rFonts w:ascii="方正小标宋简体" w:eastAsia="方正小标宋简体" w:hAnsi="Calibri" w:cs="Times New Roman" w:hint="eastAsia"/>
          <w:bCs/>
          <w:sz w:val="44"/>
          <w:szCs w:val="44"/>
        </w:rPr>
        <w:t>年</w:t>
      </w:r>
      <w:r w:rsidR="00C12E5B">
        <w:rPr>
          <w:rFonts w:ascii="方正小标宋简体" w:eastAsia="方正小标宋简体" w:hAnsi="Calibri" w:cs="Times New Roman" w:hint="eastAsia"/>
          <w:bCs/>
          <w:sz w:val="44"/>
          <w:szCs w:val="44"/>
        </w:rPr>
        <w:t>度</w:t>
      </w:r>
      <w:r w:rsidR="00252F04">
        <w:rPr>
          <w:rFonts w:ascii="方正小标宋简体" w:eastAsia="方正小标宋简体" w:hAnsi="Calibri" w:cs="Times New Roman" w:hint="eastAsia"/>
          <w:bCs/>
          <w:sz w:val="44"/>
          <w:szCs w:val="44"/>
        </w:rPr>
        <w:t>由吉林</w:t>
      </w:r>
      <w:r w:rsidRPr="002231D6">
        <w:rPr>
          <w:rFonts w:ascii="方正小标宋简体" w:eastAsia="方正小标宋简体" w:hAnsi="Calibri" w:cs="Times New Roman" w:hint="eastAsia"/>
          <w:bCs/>
          <w:sz w:val="44"/>
          <w:szCs w:val="44"/>
        </w:rPr>
        <w:t>省内单位主导</w:t>
      </w:r>
      <w:r w:rsidR="00C12E5B">
        <w:rPr>
          <w:rFonts w:ascii="宋体" w:eastAsia="宋体" w:hAnsi="宋体" w:cs="Times New Roman" w:hint="eastAsia"/>
          <w:bCs/>
          <w:sz w:val="44"/>
          <w:szCs w:val="44"/>
        </w:rPr>
        <w:t>／</w:t>
      </w:r>
      <w:r w:rsidR="00C12E5B">
        <w:rPr>
          <w:rFonts w:ascii="方正小标宋简体" w:eastAsia="方正小标宋简体" w:hAnsi="Calibri" w:cs="Times New Roman" w:hint="eastAsia"/>
          <w:bCs/>
          <w:sz w:val="44"/>
          <w:szCs w:val="44"/>
        </w:rPr>
        <w:t>参与</w:t>
      </w:r>
      <w:r w:rsidRPr="002231D6">
        <w:rPr>
          <w:rFonts w:ascii="方正小标宋简体" w:eastAsia="方正小标宋简体" w:hAnsi="Calibri" w:cs="Times New Roman" w:hint="eastAsia"/>
          <w:bCs/>
          <w:sz w:val="44"/>
          <w:szCs w:val="44"/>
        </w:rPr>
        <w:t>起草的</w:t>
      </w:r>
      <w:r w:rsidR="00C12E5B">
        <w:rPr>
          <w:rFonts w:ascii="方正小标宋简体" w:eastAsia="方正小标宋简体" w:hAnsi="Calibri" w:cs="Times New Roman" w:hint="eastAsia"/>
          <w:bCs/>
          <w:sz w:val="44"/>
          <w:szCs w:val="44"/>
        </w:rPr>
        <w:t>国际标准</w:t>
      </w:r>
      <w:r w:rsidR="00C12E5B">
        <w:rPr>
          <w:rFonts w:ascii="方正小标宋简体" w:eastAsia="方正小标宋简体" w:hAnsi="Calibri" w:cs="Times New Roman"/>
          <w:bCs/>
          <w:sz w:val="44"/>
          <w:szCs w:val="44"/>
        </w:rPr>
        <w:t>、</w:t>
      </w:r>
      <w:r w:rsidRPr="002231D6">
        <w:rPr>
          <w:rFonts w:ascii="方正小标宋简体" w:eastAsia="方正小标宋简体" w:hAnsi="Calibri" w:cs="Times New Roman" w:hint="eastAsia"/>
          <w:bCs/>
          <w:sz w:val="44"/>
          <w:szCs w:val="44"/>
        </w:rPr>
        <w:t>国家标准和行业标准（包括标准物质）</w:t>
      </w:r>
      <w:r w:rsidR="007255B1">
        <w:rPr>
          <w:rFonts w:ascii="方正小标宋简体" w:eastAsia="方正小标宋简体" w:hAnsi="Calibri" w:cs="Times New Roman" w:hint="eastAsia"/>
          <w:bCs/>
          <w:sz w:val="44"/>
          <w:szCs w:val="44"/>
        </w:rPr>
        <w:t>的公示</w:t>
      </w:r>
    </w:p>
    <w:p w:rsidR="002231D6" w:rsidRPr="002231D6" w:rsidRDefault="002231D6" w:rsidP="002231D6">
      <w:pPr>
        <w:spacing w:line="600" w:lineRule="exact"/>
        <w:rPr>
          <w:rFonts w:ascii="方正仿宋简体" w:eastAsia="方正仿宋简体" w:hAnsi="Calibri" w:cs="Times New Roman"/>
          <w:color w:val="333333"/>
          <w:sz w:val="32"/>
          <w:szCs w:val="32"/>
        </w:rPr>
      </w:pPr>
    </w:p>
    <w:p w:rsidR="002231D6" w:rsidRPr="000626FC" w:rsidRDefault="00FB0E72" w:rsidP="00142A27">
      <w:pPr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0626FC">
        <w:rPr>
          <w:rFonts w:asciiTheme="minorEastAsia" w:hAnsiTheme="minorEastAsia" w:cs="Times New Roman" w:hint="eastAsia"/>
          <w:sz w:val="32"/>
          <w:szCs w:val="32"/>
        </w:rPr>
        <w:t>经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广泛征集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、</w:t>
      </w:r>
      <w:r w:rsidR="007255B1" w:rsidRPr="000626FC">
        <w:rPr>
          <w:rFonts w:asciiTheme="minorEastAsia" w:hAnsiTheme="minorEastAsia" w:cs="Times New Roman" w:hint="eastAsia"/>
          <w:sz w:val="32"/>
          <w:szCs w:val="32"/>
        </w:rPr>
        <w:t>统计汇总</w:t>
      </w:r>
      <w:r w:rsidRPr="000626FC">
        <w:rPr>
          <w:rFonts w:asciiTheme="minorEastAsia" w:hAnsiTheme="minorEastAsia" w:cs="Times New Roman" w:hint="eastAsia"/>
          <w:sz w:val="32"/>
          <w:szCs w:val="32"/>
        </w:rPr>
        <w:t>和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认真</w:t>
      </w:r>
      <w:r w:rsidR="007255B1" w:rsidRPr="000626FC">
        <w:rPr>
          <w:rFonts w:asciiTheme="minorEastAsia" w:hAnsiTheme="minorEastAsia" w:cs="Times New Roman" w:hint="eastAsia"/>
          <w:sz w:val="32"/>
          <w:szCs w:val="32"/>
        </w:rPr>
        <w:t>核实</w:t>
      </w:r>
      <w:r w:rsidRPr="000626FC">
        <w:rPr>
          <w:rFonts w:asciiTheme="minorEastAsia" w:hAnsiTheme="minorEastAsia" w:cs="Times New Roman" w:hint="eastAsia"/>
          <w:sz w:val="32"/>
          <w:szCs w:val="32"/>
        </w:rPr>
        <w:t>，为充分体现</w:t>
      </w:r>
      <w:r w:rsidRPr="000626FC">
        <w:rPr>
          <w:rFonts w:asciiTheme="minorEastAsia" w:hAnsiTheme="minorEastAsia" w:cs="Times New Roman"/>
          <w:sz w:val="32"/>
          <w:szCs w:val="32"/>
        </w:rPr>
        <w:t>公平、公正和公开</w:t>
      </w:r>
      <w:r w:rsidRPr="000626FC">
        <w:rPr>
          <w:rFonts w:asciiTheme="minorEastAsia" w:hAnsiTheme="minorEastAsia" w:cs="Times New Roman" w:hint="eastAsia"/>
          <w:sz w:val="32"/>
          <w:szCs w:val="32"/>
        </w:rPr>
        <w:t>，</w:t>
      </w:r>
      <w:r w:rsidRPr="000626FC">
        <w:rPr>
          <w:rFonts w:asciiTheme="minorEastAsia" w:hAnsiTheme="minorEastAsia" w:cs="Times New Roman"/>
          <w:sz w:val="32"/>
          <w:szCs w:val="32"/>
        </w:rPr>
        <w:t>现</w:t>
      </w:r>
      <w:r w:rsidRPr="000626FC">
        <w:rPr>
          <w:rFonts w:asciiTheme="minorEastAsia" w:hAnsiTheme="minorEastAsia" w:cs="Times New Roman" w:hint="eastAsia"/>
          <w:sz w:val="32"/>
          <w:szCs w:val="32"/>
        </w:rPr>
        <w:t>对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201</w:t>
      </w:r>
      <w:r w:rsidR="00C12E5B" w:rsidRPr="000626FC">
        <w:rPr>
          <w:rFonts w:asciiTheme="minorEastAsia" w:hAnsiTheme="minorEastAsia" w:cs="Times New Roman"/>
          <w:sz w:val="32"/>
          <w:szCs w:val="32"/>
        </w:rPr>
        <w:t>9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年1月1日至201</w:t>
      </w:r>
      <w:r w:rsidR="00C12E5B" w:rsidRPr="000626FC">
        <w:rPr>
          <w:rFonts w:asciiTheme="minorEastAsia" w:hAnsiTheme="minorEastAsia" w:cs="Times New Roman"/>
          <w:sz w:val="32"/>
          <w:szCs w:val="32"/>
        </w:rPr>
        <w:t>9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年12月31日期间发布的由吉林省内单位主导</w:t>
      </w:r>
      <w:r w:rsidR="00C12E5B" w:rsidRPr="000626FC">
        <w:rPr>
          <w:rFonts w:asciiTheme="minorEastAsia" w:hAnsiTheme="minorEastAsia" w:cs="Times New Roman" w:hint="eastAsia"/>
          <w:bCs/>
          <w:sz w:val="32"/>
          <w:szCs w:val="32"/>
        </w:rPr>
        <w:t>／参与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起草的</w:t>
      </w:r>
      <w:r w:rsidR="00C12E5B" w:rsidRPr="000626FC">
        <w:rPr>
          <w:rFonts w:asciiTheme="minorEastAsia" w:hAnsiTheme="minorEastAsia" w:cs="Times New Roman" w:hint="eastAsia"/>
          <w:bCs/>
          <w:sz w:val="32"/>
          <w:szCs w:val="32"/>
        </w:rPr>
        <w:t>国际标准</w:t>
      </w:r>
      <w:r w:rsidR="00C12E5B" w:rsidRPr="000626FC">
        <w:rPr>
          <w:rFonts w:asciiTheme="minorEastAsia" w:hAnsiTheme="minorEastAsia" w:cs="Times New Roman"/>
          <w:bCs/>
          <w:sz w:val="32"/>
          <w:szCs w:val="32"/>
        </w:rPr>
        <w:t>、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国家标准和行业标准（包括标准物质）</w:t>
      </w:r>
      <w:r w:rsidRPr="000626FC">
        <w:rPr>
          <w:rFonts w:asciiTheme="minorEastAsia" w:hAnsiTheme="minorEastAsia" w:cs="Times New Roman" w:hint="eastAsia"/>
          <w:sz w:val="32"/>
          <w:szCs w:val="32"/>
        </w:rPr>
        <w:t>进行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公示。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公示期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自即日起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至20</w:t>
      </w:r>
      <w:r w:rsidR="00C12E5B" w:rsidRPr="000626FC">
        <w:rPr>
          <w:rFonts w:asciiTheme="minorEastAsia" w:hAnsiTheme="minorEastAsia" w:cs="Times New Roman"/>
          <w:sz w:val="32"/>
          <w:szCs w:val="32"/>
        </w:rPr>
        <w:t>20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年</w:t>
      </w:r>
      <w:r w:rsidR="00C12E5B" w:rsidRPr="000626FC">
        <w:rPr>
          <w:rFonts w:asciiTheme="minorEastAsia" w:hAnsiTheme="minorEastAsia" w:cs="Times New Roman"/>
          <w:sz w:val="32"/>
          <w:szCs w:val="32"/>
        </w:rPr>
        <w:t>3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月</w:t>
      </w:r>
      <w:r w:rsidR="00D63A49">
        <w:rPr>
          <w:rFonts w:asciiTheme="minorEastAsia" w:hAnsiTheme="minorEastAsia" w:cs="Times New Roman"/>
          <w:sz w:val="32"/>
          <w:szCs w:val="32"/>
        </w:rPr>
        <w:t>12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日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止，公示期间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对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以上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公示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内容的意见和建议</w:t>
      </w:r>
      <w:r w:rsidR="00142A27" w:rsidRPr="000626FC">
        <w:rPr>
          <w:rFonts w:asciiTheme="minorEastAsia" w:hAnsiTheme="minorEastAsia" w:cs="Times New Roman" w:hint="eastAsia"/>
          <w:sz w:val="32"/>
          <w:szCs w:val="32"/>
        </w:rPr>
        <w:t>请反馈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吉林省</w:t>
      </w:r>
      <w:r w:rsidR="00252F04" w:rsidRPr="000626FC">
        <w:rPr>
          <w:rFonts w:asciiTheme="minorEastAsia" w:hAnsiTheme="minorEastAsia" w:cs="Times New Roman" w:hint="eastAsia"/>
          <w:sz w:val="32"/>
          <w:szCs w:val="32"/>
        </w:rPr>
        <w:t>市场监督管理厅</w:t>
      </w:r>
      <w:r w:rsidR="00142A27" w:rsidRPr="000626FC">
        <w:rPr>
          <w:rFonts w:asciiTheme="minorEastAsia" w:hAnsiTheme="minorEastAsia" w:cs="Times New Roman"/>
          <w:sz w:val="32"/>
          <w:szCs w:val="32"/>
        </w:rPr>
        <w:t>。</w:t>
      </w:r>
    </w:p>
    <w:p w:rsidR="002231D6" w:rsidRPr="000626FC" w:rsidRDefault="002231D6" w:rsidP="002231D6">
      <w:pPr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0626FC">
        <w:rPr>
          <w:rFonts w:asciiTheme="minorEastAsia" w:hAnsiTheme="minorEastAsia" w:cs="Times New Roman" w:hint="eastAsia"/>
          <w:kern w:val="0"/>
          <w:sz w:val="32"/>
          <w:szCs w:val="32"/>
        </w:rPr>
        <w:t>联</w:t>
      </w:r>
      <w:r w:rsidR="00751557" w:rsidRPr="000626FC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</w:t>
      </w:r>
      <w:r w:rsidRPr="000626FC">
        <w:rPr>
          <w:rFonts w:asciiTheme="minorEastAsia" w:hAnsiTheme="minorEastAsia" w:cs="Times New Roman" w:hint="eastAsia"/>
          <w:kern w:val="0"/>
          <w:sz w:val="32"/>
          <w:szCs w:val="32"/>
        </w:rPr>
        <w:t>系</w:t>
      </w:r>
      <w:r w:rsidR="00751557" w:rsidRPr="000626FC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</w:t>
      </w:r>
      <w:r w:rsidRPr="000626FC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人：刘国军 </w:t>
      </w:r>
    </w:p>
    <w:p w:rsidR="002231D6" w:rsidRPr="000626FC" w:rsidRDefault="002231D6" w:rsidP="002231D6">
      <w:pPr>
        <w:spacing w:line="60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0626FC">
        <w:rPr>
          <w:rFonts w:asciiTheme="minorEastAsia" w:hAnsiTheme="minorEastAsia" w:cs="Times New Roman" w:hint="eastAsia"/>
          <w:kern w:val="0"/>
          <w:sz w:val="32"/>
          <w:szCs w:val="32"/>
        </w:rPr>
        <w:t>联系电话：0431-852370</w:t>
      </w:r>
      <w:r w:rsidR="00252F04" w:rsidRPr="000626FC">
        <w:rPr>
          <w:rFonts w:asciiTheme="minorEastAsia" w:hAnsiTheme="minorEastAsia" w:cs="Times New Roman"/>
          <w:kern w:val="0"/>
          <w:sz w:val="32"/>
          <w:szCs w:val="32"/>
        </w:rPr>
        <w:t>6</w:t>
      </w:r>
      <w:r w:rsidRPr="000626FC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6     </w:t>
      </w:r>
    </w:p>
    <w:p w:rsidR="002231D6" w:rsidRPr="000626FC" w:rsidRDefault="002231D6" w:rsidP="002231D6">
      <w:pPr>
        <w:spacing w:line="600" w:lineRule="exact"/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0626FC">
        <w:rPr>
          <w:rFonts w:asciiTheme="minorEastAsia" w:hAnsiTheme="minorEastAsia" w:cs="Times New Roman" w:hint="eastAsia"/>
          <w:kern w:val="0"/>
          <w:sz w:val="32"/>
          <w:szCs w:val="32"/>
        </w:rPr>
        <w:t>邮</w:t>
      </w:r>
      <w:r w:rsidR="00751557" w:rsidRPr="000626FC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   </w:t>
      </w:r>
      <w:r w:rsidRPr="000626FC">
        <w:rPr>
          <w:rFonts w:asciiTheme="minorEastAsia" w:hAnsiTheme="minorEastAsia" w:cs="Times New Roman" w:hint="eastAsia"/>
          <w:kern w:val="0"/>
          <w:sz w:val="32"/>
          <w:szCs w:val="32"/>
        </w:rPr>
        <w:t>箱：</w:t>
      </w:r>
      <w:r w:rsidRPr="000626FC">
        <w:rPr>
          <w:rFonts w:asciiTheme="minorEastAsia" w:hAnsiTheme="minorEastAsia" w:cs="Arial" w:hint="eastAsia"/>
          <w:sz w:val="32"/>
          <w:szCs w:val="32"/>
        </w:rPr>
        <w:t>402041738@qq.com</w:t>
      </w:r>
    </w:p>
    <w:p w:rsidR="002231D6" w:rsidRPr="000626FC" w:rsidRDefault="002231D6" w:rsidP="002231D6">
      <w:pPr>
        <w:spacing w:line="600" w:lineRule="exact"/>
        <w:ind w:firstLineChars="200" w:firstLine="640"/>
        <w:rPr>
          <w:rFonts w:asciiTheme="minorEastAsia" w:hAnsiTheme="minorEastAsia" w:cs="Arial"/>
          <w:sz w:val="32"/>
          <w:szCs w:val="32"/>
        </w:rPr>
      </w:pPr>
      <w:r w:rsidRPr="000626FC">
        <w:rPr>
          <w:rFonts w:asciiTheme="minorEastAsia" w:hAnsiTheme="minorEastAsia" w:cs="宋体" w:hint="eastAsia"/>
          <w:kern w:val="0"/>
          <w:sz w:val="32"/>
          <w:szCs w:val="32"/>
        </w:rPr>
        <w:t>地</w:t>
      </w:r>
      <w:r w:rsidR="00751557" w:rsidRPr="000626FC"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Pr="000626FC">
        <w:rPr>
          <w:rFonts w:asciiTheme="minorEastAsia" w:hAnsiTheme="minorEastAsia" w:cs="宋体" w:hint="eastAsia"/>
          <w:kern w:val="0"/>
          <w:sz w:val="32"/>
          <w:szCs w:val="32"/>
        </w:rPr>
        <w:t>址：</w:t>
      </w:r>
      <w:r w:rsidRPr="000626FC">
        <w:rPr>
          <w:rFonts w:asciiTheme="minorEastAsia" w:hAnsiTheme="minorEastAsia" w:cs="Arial" w:hint="eastAsia"/>
          <w:sz w:val="32"/>
          <w:szCs w:val="32"/>
        </w:rPr>
        <w:t xml:space="preserve">长春市南湖大路1088号 </w:t>
      </w:r>
    </w:p>
    <w:p w:rsidR="002231D6" w:rsidRPr="000626FC" w:rsidRDefault="002231D6" w:rsidP="002231D6">
      <w:pPr>
        <w:spacing w:line="600" w:lineRule="exact"/>
        <w:ind w:firstLineChars="200" w:firstLine="640"/>
        <w:rPr>
          <w:rFonts w:asciiTheme="minorEastAsia" w:hAnsiTheme="minorEastAsia" w:cs="Arial"/>
          <w:sz w:val="32"/>
          <w:szCs w:val="32"/>
        </w:rPr>
      </w:pPr>
      <w:r w:rsidRPr="000626FC">
        <w:rPr>
          <w:rFonts w:asciiTheme="minorEastAsia" w:hAnsiTheme="minorEastAsia" w:cs="Arial" w:hint="eastAsia"/>
          <w:sz w:val="32"/>
          <w:szCs w:val="32"/>
        </w:rPr>
        <w:t>邮</w:t>
      </w:r>
      <w:r w:rsidR="00751557" w:rsidRPr="000626FC">
        <w:rPr>
          <w:rFonts w:asciiTheme="minorEastAsia" w:hAnsiTheme="minorEastAsia" w:cs="Arial" w:hint="eastAsia"/>
          <w:sz w:val="32"/>
          <w:szCs w:val="32"/>
        </w:rPr>
        <w:t xml:space="preserve">    </w:t>
      </w:r>
      <w:r w:rsidRPr="000626FC">
        <w:rPr>
          <w:rFonts w:asciiTheme="minorEastAsia" w:hAnsiTheme="minorEastAsia" w:cs="Arial" w:hint="eastAsia"/>
          <w:sz w:val="32"/>
          <w:szCs w:val="32"/>
        </w:rPr>
        <w:t>编：13002</w:t>
      </w:r>
      <w:r w:rsidR="00142A27" w:rsidRPr="000626FC">
        <w:rPr>
          <w:rFonts w:asciiTheme="minorEastAsia" w:hAnsiTheme="minorEastAsia" w:cs="Arial"/>
          <w:sz w:val="32"/>
          <w:szCs w:val="32"/>
        </w:rPr>
        <w:t>2</w:t>
      </w:r>
    </w:p>
    <w:p w:rsidR="002231D6" w:rsidRPr="000626FC" w:rsidRDefault="002231D6" w:rsidP="002231D6">
      <w:pPr>
        <w:spacing w:line="600" w:lineRule="exact"/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</w:p>
    <w:p w:rsidR="002231D6" w:rsidRPr="002231D6" w:rsidRDefault="002231D6" w:rsidP="00142A27">
      <w:pPr>
        <w:spacing w:line="600" w:lineRule="exact"/>
        <w:ind w:leftChars="300" w:left="1430" w:hangingChars="250" w:hanging="800"/>
        <w:rPr>
          <w:rFonts w:ascii="方正仿宋简体" w:eastAsia="方正仿宋简体" w:hAnsi="仿宋" w:cs="宋体"/>
          <w:kern w:val="0"/>
          <w:sz w:val="32"/>
          <w:szCs w:val="32"/>
        </w:rPr>
      </w:pPr>
      <w:r w:rsidRPr="000626FC">
        <w:rPr>
          <w:rFonts w:asciiTheme="minorEastAsia" w:hAnsiTheme="minorEastAsia" w:cs="宋体" w:hint="eastAsia"/>
          <w:kern w:val="0"/>
          <w:sz w:val="32"/>
          <w:szCs w:val="32"/>
        </w:rPr>
        <w:t>附件：</w:t>
      </w:r>
      <w:r w:rsidR="00142A27" w:rsidRPr="000626FC">
        <w:rPr>
          <w:rFonts w:asciiTheme="minorEastAsia" w:hAnsiTheme="minorEastAsia" w:cs="宋体" w:hint="eastAsia"/>
          <w:bCs/>
          <w:spacing w:val="-6"/>
          <w:kern w:val="0"/>
          <w:sz w:val="32"/>
          <w:szCs w:val="32"/>
        </w:rPr>
        <w:t>201</w:t>
      </w:r>
      <w:r w:rsidR="00C12E5B" w:rsidRPr="000626FC">
        <w:rPr>
          <w:rFonts w:asciiTheme="minorEastAsia" w:hAnsiTheme="minorEastAsia" w:cs="宋体"/>
          <w:bCs/>
          <w:spacing w:val="-6"/>
          <w:kern w:val="0"/>
          <w:sz w:val="32"/>
          <w:szCs w:val="32"/>
        </w:rPr>
        <w:t>9</w:t>
      </w:r>
      <w:r w:rsidR="00142A27" w:rsidRPr="000626FC">
        <w:rPr>
          <w:rFonts w:asciiTheme="minorEastAsia" w:hAnsiTheme="minorEastAsia" w:cs="宋体" w:hint="eastAsia"/>
          <w:bCs/>
          <w:spacing w:val="-6"/>
          <w:kern w:val="0"/>
          <w:sz w:val="32"/>
          <w:szCs w:val="32"/>
        </w:rPr>
        <w:t>年1月1日至201</w:t>
      </w:r>
      <w:r w:rsidR="00C12E5B" w:rsidRPr="000626FC">
        <w:rPr>
          <w:rFonts w:asciiTheme="minorEastAsia" w:hAnsiTheme="minorEastAsia" w:cs="宋体"/>
          <w:bCs/>
          <w:spacing w:val="-6"/>
          <w:kern w:val="0"/>
          <w:sz w:val="32"/>
          <w:szCs w:val="32"/>
        </w:rPr>
        <w:t>9</w:t>
      </w:r>
      <w:r w:rsidR="00142A27" w:rsidRPr="000626FC">
        <w:rPr>
          <w:rFonts w:asciiTheme="minorEastAsia" w:hAnsiTheme="minorEastAsia" w:cs="宋体" w:hint="eastAsia"/>
          <w:bCs/>
          <w:spacing w:val="-6"/>
          <w:kern w:val="0"/>
          <w:sz w:val="32"/>
          <w:szCs w:val="32"/>
        </w:rPr>
        <w:t>年12月31日期间发布的由吉林省内单位主导</w:t>
      </w:r>
      <w:r w:rsidR="00C12E5B" w:rsidRPr="000626FC">
        <w:rPr>
          <w:rFonts w:asciiTheme="minorEastAsia" w:hAnsiTheme="minorEastAsia" w:cs="宋体" w:hint="eastAsia"/>
          <w:bCs/>
          <w:spacing w:val="-6"/>
          <w:kern w:val="0"/>
          <w:sz w:val="32"/>
          <w:szCs w:val="32"/>
        </w:rPr>
        <w:t>／参与起草的国际标准</w:t>
      </w:r>
      <w:r w:rsidR="00C12E5B" w:rsidRPr="000626FC">
        <w:rPr>
          <w:rFonts w:asciiTheme="minorEastAsia" w:hAnsiTheme="minorEastAsia" w:cs="宋体"/>
          <w:bCs/>
          <w:spacing w:val="-6"/>
          <w:kern w:val="0"/>
          <w:sz w:val="32"/>
          <w:szCs w:val="32"/>
        </w:rPr>
        <w:t>、</w:t>
      </w:r>
      <w:r w:rsidR="00142A27" w:rsidRPr="000626FC">
        <w:rPr>
          <w:rFonts w:asciiTheme="minorEastAsia" w:hAnsiTheme="minorEastAsia" w:cs="宋体" w:hint="eastAsia"/>
          <w:bCs/>
          <w:spacing w:val="-6"/>
          <w:kern w:val="0"/>
          <w:sz w:val="32"/>
          <w:szCs w:val="32"/>
        </w:rPr>
        <w:t>国家标准和行业标准（包括标准物质）</w:t>
      </w:r>
      <w:r w:rsidR="00FB0E72" w:rsidRPr="000626FC">
        <w:rPr>
          <w:rFonts w:asciiTheme="minorEastAsia" w:hAnsiTheme="minorEastAsia" w:cs="Times New Roman" w:hint="eastAsia"/>
          <w:sz w:val="32"/>
          <w:szCs w:val="32"/>
        </w:rPr>
        <w:t>统计表</w:t>
      </w:r>
      <w:r w:rsidRPr="000626FC">
        <w:rPr>
          <w:rFonts w:asciiTheme="minorEastAsia" w:hAnsiTheme="minorEastAsia" w:cs="宋体" w:hint="eastAsia"/>
          <w:spacing w:val="-6"/>
          <w:kern w:val="0"/>
          <w:sz w:val="32"/>
          <w:szCs w:val="32"/>
        </w:rPr>
        <w:t xml:space="preserve"> </w:t>
      </w:r>
      <w:r w:rsidRPr="002231D6">
        <w:rPr>
          <w:rFonts w:ascii="方正仿宋简体" w:eastAsia="方正仿宋简体" w:hAnsi="仿宋" w:cs="宋体" w:hint="eastAsia"/>
          <w:spacing w:val="-6"/>
          <w:kern w:val="0"/>
          <w:sz w:val="32"/>
          <w:szCs w:val="32"/>
        </w:rPr>
        <w:t xml:space="preserve">   </w:t>
      </w:r>
      <w:r w:rsidRPr="002231D6">
        <w:rPr>
          <w:rFonts w:ascii="方正仿宋简体" w:eastAsia="方正仿宋简体" w:hAnsi="仿宋" w:cs="宋体" w:hint="eastAsia"/>
          <w:kern w:val="0"/>
          <w:sz w:val="32"/>
          <w:szCs w:val="32"/>
        </w:rPr>
        <w:t xml:space="preserve">   </w:t>
      </w:r>
    </w:p>
    <w:p w:rsidR="002231D6" w:rsidRPr="002231D6" w:rsidRDefault="002231D6" w:rsidP="002231D6">
      <w:pPr>
        <w:spacing w:line="600" w:lineRule="exact"/>
        <w:ind w:firstLineChars="200" w:firstLine="640"/>
        <w:rPr>
          <w:rFonts w:ascii="方正仿宋简体" w:eastAsia="方正仿宋简体" w:hAnsi="宋体" w:cs="宋体"/>
          <w:bCs/>
          <w:kern w:val="0"/>
          <w:sz w:val="32"/>
          <w:szCs w:val="32"/>
        </w:rPr>
      </w:pPr>
    </w:p>
    <w:p w:rsidR="002231D6" w:rsidRPr="000626FC" w:rsidRDefault="002231D6" w:rsidP="002231D6">
      <w:pPr>
        <w:spacing w:line="600" w:lineRule="exact"/>
        <w:ind w:firstLineChars="1506" w:firstLine="4819"/>
        <w:rPr>
          <w:rFonts w:asciiTheme="minorEastAsia" w:hAnsiTheme="minorEastAsia" w:cs="Times New Roman"/>
          <w:color w:val="333333"/>
          <w:kern w:val="0"/>
          <w:sz w:val="32"/>
          <w:szCs w:val="32"/>
        </w:rPr>
      </w:pPr>
      <w:r w:rsidRPr="000626FC">
        <w:rPr>
          <w:rFonts w:asciiTheme="minorEastAsia" w:hAnsiTheme="minorEastAsia" w:cs="Times New Roman" w:hint="eastAsia"/>
          <w:color w:val="333333"/>
          <w:kern w:val="0"/>
          <w:sz w:val="32"/>
          <w:szCs w:val="32"/>
        </w:rPr>
        <w:t>吉林省</w:t>
      </w:r>
      <w:r w:rsidR="00252F04" w:rsidRPr="000626FC">
        <w:rPr>
          <w:rFonts w:asciiTheme="minorEastAsia" w:hAnsiTheme="minorEastAsia" w:cs="Times New Roman" w:hint="eastAsia"/>
          <w:color w:val="333333"/>
          <w:kern w:val="0"/>
          <w:sz w:val="32"/>
          <w:szCs w:val="32"/>
        </w:rPr>
        <w:t>市场监督管理厅</w:t>
      </w:r>
    </w:p>
    <w:p w:rsidR="00FB0E72" w:rsidRPr="000626FC" w:rsidRDefault="002231D6" w:rsidP="00FB0E72">
      <w:pPr>
        <w:spacing w:line="600" w:lineRule="exact"/>
        <w:ind w:firstLineChars="1650" w:firstLine="5280"/>
        <w:rPr>
          <w:rFonts w:asciiTheme="minorEastAsia" w:hAnsiTheme="minorEastAsia" w:cs="Times New Roman"/>
          <w:color w:val="333333"/>
          <w:kern w:val="0"/>
          <w:sz w:val="32"/>
          <w:szCs w:val="32"/>
        </w:rPr>
      </w:pPr>
      <w:r w:rsidRPr="000626FC">
        <w:rPr>
          <w:rFonts w:asciiTheme="minorEastAsia" w:hAnsiTheme="minorEastAsia" w:cs="Times New Roman" w:hint="eastAsia"/>
          <w:color w:val="333333"/>
          <w:kern w:val="0"/>
          <w:sz w:val="32"/>
          <w:szCs w:val="32"/>
        </w:rPr>
        <w:t>20</w:t>
      </w:r>
      <w:r w:rsidR="00BB049E">
        <w:rPr>
          <w:rFonts w:asciiTheme="minorEastAsia" w:hAnsiTheme="minorEastAsia" w:cs="Times New Roman"/>
          <w:color w:val="333333"/>
          <w:kern w:val="0"/>
          <w:sz w:val="32"/>
          <w:szCs w:val="32"/>
        </w:rPr>
        <w:t>20</w:t>
      </w:r>
      <w:r w:rsidRPr="000626FC">
        <w:rPr>
          <w:rFonts w:asciiTheme="minorEastAsia" w:hAnsiTheme="minorEastAsia" w:cs="Times New Roman" w:hint="eastAsia"/>
          <w:color w:val="333333"/>
          <w:kern w:val="0"/>
          <w:sz w:val="32"/>
          <w:szCs w:val="32"/>
        </w:rPr>
        <w:t>年</w:t>
      </w:r>
      <w:r w:rsidR="00C12E5B" w:rsidRPr="000626FC">
        <w:rPr>
          <w:rFonts w:asciiTheme="minorEastAsia" w:hAnsiTheme="minorEastAsia" w:cs="Times New Roman"/>
          <w:color w:val="333333"/>
          <w:kern w:val="0"/>
          <w:sz w:val="32"/>
          <w:szCs w:val="32"/>
        </w:rPr>
        <w:t>3</w:t>
      </w:r>
      <w:r w:rsidRPr="000626FC">
        <w:rPr>
          <w:rFonts w:asciiTheme="minorEastAsia" w:hAnsiTheme="minorEastAsia" w:cs="Times New Roman" w:hint="eastAsia"/>
          <w:color w:val="333333"/>
          <w:kern w:val="0"/>
          <w:sz w:val="32"/>
          <w:szCs w:val="32"/>
        </w:rPr>
        <w:t>月</w:t>
      </w:r>
      <w:r w:rsidR="00D63A49">
        <w:rPr>
          <w:rFonts w:asciiTheme="minorEastAsia" w:hAnsiTheme="minorEastAsia" w:cs="Times New Roman"/>
          <w:color w:val="333333"/>
          <w:kern w:val="0"/>
          <w:sz w:val="32"/>
          <w:szCs w:val="32"/>
        </w:rPr>
        <w:t>5</w:t>
      </w:r>
      <w:r w:rsidRPr="000626FC">
        <w:rPr>
          <w:rFonts w:asciiTheme="minorEastAsia" w:hAnsiTheme="minorEastAsia" w:cs="Times New Roman" w:hint="eastAsia"/>
          <w:color w:val="333333"/>
          <w:kern w:val="0"/>
          <w:sz w:val="32"/>
          <w:szCs w:val="32"/>
        </w:rPr>
        <w:t>日</w:t>
      </w:r>
    </w:p>
    <w:p w:rsidR="00FB0E72" w:rsidRDefault="00FB0E72" w:rsidP="00FB0E72">
      <w:pPr>
        <w:spacing w:line="600" w:lineRule="exact"/>
        <w:ind w:firstLineChars="1650" w:firstLine="5280"/>
        <w:rPr>
          <w:rFonts w:ascii="方正仿宋简体" w:eastAsia="方正仿宋简体" w:hAnsi="仿宋" w:cs="Times New Roman"/>
          <w:color w:val="333333"/>
          <w:kern w:val="0"/>
          <w:sz w:val="32"/>
          <w:szCs w:val="32"/>
        </w:rPr>
      </w:pPr>
    </w:p>
    <w:p w:rsidR="00CA20DB" w:rsidRDefault="00CA20DB" w:rsidP="00FB0E72">
      <w:pPr>
        <w:spacing w:line="600" w:lineRule="exact"/>
        <w:ind w:firstLineChars="1650" w:firstLine="5280"/>
        <w:rPr>
          <w:rFonts w:ascii="方正仿宋简体" w:eastAsia="方正仿宋简体" w:hAnsi="仿宋" w:cs="Times New Roman"/>
          <w:color w:val="333333"/>
          <w:kern w:val="0"/>
          <w:sz w:val="32"/>
          <w:szCs w:val="32"/>
        </w:rPr>
        <w:sectPr w:rsidR="00CA20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5582" w:rsidRDefault="006B5582" w:rsidP="006B5582">
      <w:pPr>
        <w:spacing w:line="60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</w:p>
    <w:p w:rsidR="00077F69" w:rsidRDefault="00252F04" w:rsidP="00214064">
      <w:pPr>
        <w:spacing w:line="160" w:lineRule="atLeast"/>
        <w:jc w:val="center"/>
        <w:rPr>
          <w:b/>
          <w:bCs/>
          <w:sz w:val="28"/>
          <w:szCs w:val="28"/>
        </w:rPr>
      </w:pPr>
      <w:r w:rsidRPr="00252F04">
        <w:rPr>
          <w:rFonts w:hint="eastAsia"/>
          <w:b/>
          <w:bCs/>
          <w:sz w:val="28"/>
          <w:szCs w:val="28"/>
        </w:rPr>
        <w:t>201</w:t>
      </w:r>
      <w:r w:rsidR="00340DCD">
        <w:rPr>
          <w:b/>
          <w:bCs/>
          <w:sz w:val="28"/>
          <w:szCs w:val="28"/>
        </w:rPr>
        <w:t>9</w:t>
      </w:r>
      <w:r w:rsidRPr="00252F04">
        <w:rPr>
          <w:rFonts w:hint="eastAsia"/>
          <w:b/>
          <w:bCs/>
          <w:sz w:val="28"/>
          <w:szCs w:val="28"/>
        </w:rPr>
        <w:t>年</w:t>
      </w:r>
      <w:r w:rsidRPr="00252F04">
        <w:rPr>
          <w:rFonts w:hint="eastAsia"/>
          <w:b/>
          <w:bCs/>
          <w:sz w:val="28"/>
          <w:szCs w:val="28"/>
        </w:rPr>
        <w:t>1</w:t>
      </w:r>
      <w:r w:rsidRPr="00252F04">
        <w:rPr>
          <w:rFonts w:hint="eastAsia"/>
          <w:b/>
          <w:bCs/>
          <w:sz w:val="28"/>
          <w:szCs w:val="28"/>
        </w:rPr>
        <w:t>月</w:t>
      </w:r>
      <w:r w:rsidRPr="00252F04">
        <w:rPr>
          <w:rFonts w:hint="eastAsia"/>
          <w:b/>
          <w:bCs/>
          <w:sz w:val="28"/>
          <w:szCs w:val="28"/>
        </w:rPr>
        <w:t>1</w:t>
      </w:r>
      <w:r w:rsidRPr="00252F04">
        <w:rPr>
          <w:rFonts w:hint="eastAsia"/>
          <w:b/>
          <w:bCs/>
          <w:sz w:val="28"/>
          <w:szCs w:val="28"/>
        </w:rPr>
        <w:t>日至</w:t>
      </w:r>
      <w:r w:rsidRPr="00252F04">
        <w:rPr>
          <w:rFonts w:hint="eastAsia"/>
          <w:b/>
          <w:bCs/>
          <w:sz w:val="28"/>
          <w:szCs w:val="28"/>
        </w:rPr>
        <w:t>201</w:t>
      </w:r>
      <w:r w:rsidR="00340DCD">
        <w:rPr>
          <w:b/>
          <w:bCs/>
          <w:sz w:val="28"/>
          <w:szCs w:val="28"/>
        </w:rPr>
        <w:t>9</w:t>
      </w:r>
      <w:r w:rsidRPr="00252F04">
        <w:rPr>
          <w:rFonts w:hint="eastAsia"/>
          <w:b/>
          <w:bCs/>
          <w:sz w:val="28"/>
          <w:szCs w:val="28"/>
        </w:rPr>
        <w:t>年</w:t>
      </w:r>
      <w:r w:rsidRPr="00252F04">
        <w:rPr>
          <w:rFonts w:hint="eastAsia"/>
          <w:b/>
          <w:bCs/>
          <w:sz w:val="28"/>
          <w:szCs w:val="28"/>
        </w:rPr>
        <w:t>12</w:t>
      </w:r>
      <w:r w:rsidRPr="00252F04">
        <w:rPr>
          <w:rFonts w:hint="eastAsia"/>
          <w:b/>
          <w:bCs/>
          <w:sz w:val="28"/>
          <w:szCs w:val="28"/>
        </w:rPr>
        <w:t>月</w:t>
      </w:r>
      <w:r w:rsidRPr="00252F04">
        <w:rPr>
          <w:rFonts w:hint="eastAsia"/>
          <w:b/>
          <w:bCs/>
          <w:sz w:val="28"/>
          <w:szCs w:val="28"/>
        </w:rPr>
        <w:t>31</w:t>
      </w:r>
      <w:r w:rsidRPr="00252F04">
        <w:rPr>
          <w:rFonts w:hint="eastAsia"/>
          <w:b/>
          <w:bCs/>
          <w:sz w:val="28"/>
          <w:szCs w:val="28"/>
        </w:rPr>
        <w:t>日</w:t>
      </w:r>
      <w:r w:rsidR="00214064" w:rsidRPr="00214064">
        <w:rPr>
          <w:rFonts w:hint="eastAsia"/>
          <w:b/>
          <w:bCs/>
          <w:sz w:val="28"/>
          <w:szCs w:val="28"/>
        </w:rPr>
        <w:t>期间发布的</w:t>
      </w:r>
    </w:p>
    <w:p w:rsidR="00707664" w:rsidRPr="00214064" w:rsidRDefault="00214064" w:rsidP="00214064">
      <w:pPr>
        <w:spacing w:line="160" w:lineRule="atLeast"/>
        <w:jc w:val="center"/>
        <w:rPr>
          <w:b/>
          <w:sz w:val="28"/>
          <w:szCs w:val="28"/>
        </w:rPr>
      </w:pPr>
      <w:r w:rsidRPr="00214064">
        <w:rPr>
          <w:rFonts w:hint="eastAsia"/>
          <w:b/>
          <w:bCs/>
          <w:sz w:val="28"/>
          <w:szCs w:val="28"/>
        </w:rPr>
        <w:t>由吉林省内单位主导</w:t>
      </w:r>
      <w:r w:rsidR="00340DCD" w:rsidRPr="00340DCD">
        <w:rPr>
          <w:rFonts w:hint="eastAsia"/>
          <w:b/>
          <w:bCs/>
          <w:sz w:val="28"/>
          <w:szCs w:val="28"/>
        </w:rPr>
        <w:t>／参与起草的国际标准</w:t>
      </w:r>
      <w:r w:rsidR="00340DCD" w:rsidRPr="00340DCD">
        <w:rPr>
          <w:b/>
          <w:bCs/>
          <w:sz w:val="28"/>
          <w:szCs w:val="28"/>
        </w:rPr>
        <w:t>、</w:t>
      </w:r>
      <w:r w:rsidRPr="00214064">
        <w:rPr>
          <w:rFonts w:hint="eastAsia"/>
          <w:b/>
          <w:bCs/>
          <w:sz w:val="28"/>
          <w:szCs w:val="28"/>
        </w:rPr>
        <w:t>国家标准和行业标准（包括标准物质）</w:t>
      </w:r>
      <w:r w:rsidRPr="00214064">
        <w:rPr>
          <w:rFonts w:hint="eastAsia"/>
          <w:b/>
          <w:sz w:val="28"/>
          <w:szCs w:val="28"/>
        </w:rPr>
        <w:t>统计表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18"/>
        <w:gridCol w:w="3247"/>
        <w:gridCol w:w="2103"/>
        <w:gridCol w:w="1266"/>
        <w:gridCol w:w="909"/>
        <w:gridCol w:w="3741"/>
      </w:tblGrid>
      <w:tr w:rsidR="00480532" w:rsidRPr="00214064" w:rsidTr="00317ABD">
        <w:trPr>
          <w:trHeight w:val="689"/>
        </w:trPr>
        <w:tc>
          <w:tcPr>
            <w:tcW w:w="202" w:type="pct"/>
            <w:shd w:val="clear" w:color="auto" w:fill="auto"/>
            <w:vAlign w:val="center"/>
            <w:hideMark/>
          </w:tcPr>
          <w:p w:rsidR="00480532" w:rsidRPr="00214064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06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</w:t>
            </w:r>
            <w:r w:rsidRPr="0021406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号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480532" w:rsidRPr="00214064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06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标准编号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480532" w:rsidRPr="00214064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140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480532" w:rsidRPr="00214064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代替标准编号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480532" w:rsidRPr="00214064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06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发布日期</w:t>
            </w:r>
          </w:p>
        </w:tc>
        <w:tc>
          <w:tcPr>
            <w:tcW w:w="326" w:type="pct"/>
          </w:tcPr>
          <w:p w:rsidR="00480532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05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主导／</w:t>
            </w:r>
          </w:p>
          <w:p w:rsidR="00480532" w:rsidRPr="00214064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8053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  <w:hideMark/>
          </w:tcPr>
          <w:p w:rsidR="00480532" w:rsidRPr="00214064" w:rsidRDefault="00480532" w:rsidP="008B5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1406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起草单位</w:t>
            </w:r>
          </w:p>
        </w:tc>
      </w:tr>
      <w:tr w:rsidR="0031324E" w:rsidRPr="00214064" w:rsidTr="002B14E2">
        <w:trPr>
          <w:trHeight w:val="17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4E" w:rsidRPr="00F37F1A" w:rsidRDefault="00662AB8" w:rsidP="003132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38119-2019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邵氏硬度计的检验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31324E" w:rsidRPr="00214064" w:rsidTr="00033C86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4E" w:rsidRPr="00F37F1A" w:rsidRDefault="00662AB8" w:rsidP="003132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38250-2019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金属材料 疲劳试验机同轴度的检验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31324E" w:rsidRPr="00214064" w:rsidTr="002B14E2">
        <w:trPr>
          <w:trHeight w:val="34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4E" w:rsidRPr="00F37F1A" w:rsidRDefault="00662AB8" w:rsidP="003132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5826">
              <w:rPr>
                <w:rFonts w:asciiTheme="minorEastAsia" w:hAnsiTheme="minorEastAsia"/>
                <w:szCs w:val="21"/>
              </w:rPr>
              <w:t>GB/T 38256-2019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/>
                <w:color w:val="000000"/>
                <w:szCs w:val="21"/>
              </w:rPr>
              <w:t>多光路光轴平行性测试方法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Pr="00F37F1A" w:rsidRDefault="0031324E" w:rsidP="0031324E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/>
                <w:color w:val="000000"/>
                <w:szCs w:val="21"/>
              </w:rPr>
              <w:t>2019-12-10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24E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/>
                <w:color w:val="000000"/>
                <w:szCs w:val="21"/>
              </w:rPr>
              <w:t>中国科学院</w:t>
            </w:r>
          </w:p>
          <w:p w:rsidR="0031324E" w:rsidRPr="00F37F1A" w:rsidRDefault="0031324E" w:rsidP="0031324E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/>
                <w:color w:val="000000"/>
                <w:szCs w:val="21"/>
              </w:rPr>
              <w:t>长春光学精密机械与物理研究所</w:t>
            </w:r>
          </w:p>
        </w:tc>
      </w:tr>
      <w:tr w:rsidR="00C97126" w:rsidRPr="00214064" w:rsidTr="00043E54">
        <w:trPr>
          <w:trHeight w:val="271"/>
        </w:trPr>
        <w:tc>
          <w:tcPr>
            <w:tcW w:w="202" w:type="pct"/>
            <w:shd w:val="clear" w:color="auto" w:fill="auto"/>
            <w:noWrap/>
            <w:vAlign w:val="center"/>
          </w:tcPr>
          <w:p w:rsidR="00C97126" w:rsidRPr="00317ABD" w:rsidRDefault="002B14E2" w:rsidP="003132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17ABD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C97126" w:rsidRPr="00317ABD" w:rsidRDefault="00C97126" w:rsidP="00313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GB/T 38186-2019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C97126" w:rsidRPr="00317ABD" w:rsidRDefault="00C97126" w:rsidP="00313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商用车辆自动紧急制动系统（AEBS）性能要求及试验方法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C97126" w:rsidRPr="00317ABD" w:rsidRDefault="00C97126" w:rsidP="003132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C97126" w:rsidRPr="00317ABD" w:rsidRDefault="00C97126" w:rsidP="003132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2019-10-18</w:t>
            </w:r>
          </w:p>
        </w:tc>
        <w:tc>
          <w:tcPr>
            <w:tcW w:w="326" w:type="pct"/>
            <w:vAlign w:val="center"/>
          </w:tcPr>
          <w:p w:rsidR="00C97126" w:rsidRPr="00317ABD" w:rsidRDefault="00C97126" w:rsidP="0031324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 w:hint="eastAsia"/>
                <w:bCs/>
                <w:szCs w:val="21"/>
              </w:rPr>
              <w:t>主导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C97126" w:rsidRPr="00317ABD" w:rsidRDefault="00C97126" w:rsidP="00313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一汽解放汽车有限公司</w:t>
            </w:r>
          </w:p>
        </w:tc>
      </w:tr>
      <w:tr w:rsidR="007E1BA5" w:rsidRPr="00F37F1A" w:rsidTr="00317ABD">
        <w:trPr>
          <w:trHeight w:val="223"/>
        </w:trPr>
        <w:tc>
          <w:tcPr>
            <w:tcW w:w="202" w:type="pct"/>
            <w:shd w:val="clear" w:color="auto" w:fill="auto"/>
            <w:noWrap/>
            <w:vAlign w:val="center"/>
          </w:tcPr>
          <w:p w:rsidR="007E1BA5" w:rsidRPr="00317ABD" w:rsidRDefault="002B14E2" w:rsidP="007E1BA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17AB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E1BA5" w:rsidRPr="00317ABD" w:rsidRDefault="007E1BA5" w:rsidP="007E1B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GBW 02792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7E1BA5" w:rsidRPr="00317ABD" w:rsidRDefault="007E1BA5" w:rsidP="007E1B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纯金纯度</w:t>
            </w:r>
            <w:r w:rsidRPr="00317ABD">
              <w:rPr>
                <w:rFonts w:asciiTheme="minorEastAsia" w:hAnsiTheme="minorEastAsia"/>
                <w:szCs w:val="21"/>
              </w:rPr>
              <w:t>标准物质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E1BA5" w:rsidRPr="00317ABD" w:rsidRDefault="007E1BA5" w:rsidP="007E1BA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7E1BA5" w:rsidRPr="00317ABD" w:rsidRDefault="007E1BA5" w:rsidP="007E1BA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2019-12-09</w:t>
            </w:r>
          </w:p>
        </w:tc>
        <w:tc>
          <w:tcPr>
            <w:tcW w:w="326" w:type="pct"/>
            <w:vAlign w:val="center"/>
          </w:tcPr>
          <w:p w:rsidR="007E1BA5" w:rsidRPr="00317ABD" w:rsidRDefault="007E1BA5" w:rsidP="007E1B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bCs/>
                <w:szCs w:val="21"/>
              </w:rPr>
              <w:t>主导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1BA5" w:rsidRPr="00317ABD" w:rsidRDefault="007E1BA5" w:rsidP="007E1B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长春黄金研究院有限公司</w:t>
            </w:r>
          </w:p>
        </w:tc>
      </w:tr>
      <w:tr w:rsidR="002B14E2" w:rsidRPr="00F37F1A" w:rsidTr="002B14E2">
        <w:trPr>
          <w:trHeight w:val="7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317ABD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17ABD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 38262-2019</w:t>
            </w:r>
          </w:p>
        </w:tc>
        <w:tc>
          <w:tcPr>
            <w:tcW w:w="11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客车内饰材料的燃烧特性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 w:hint="eastAsia"/>
                <w:bCs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中国第一汽车股份有限公司技术中心</w:t>
            </w:r>
          </w:p>
        </w:tc>
      </w:tr>
      <w:tr w:rsidR="002B14E2" w:rsidRPr="00C97126" w:rsidTr="002B14E2">
        <w:trPr>
          <w:trHeight w:val="147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317ABD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 w:hint="eastAsia"/>
                <w:bCs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317ABD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长春市和时利应用技术研究所</w:t>
            </w:r>
          </w:p>
        </w:tc>
      </w:tr>
      <w:tr w:rsidR="002B14E2" w:rsidRPr="00F37F1A" w:rsidTr="00C453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365C5">
              <w:rPr>
                <w:rFonts w:asciiTheme="minorEastAsia" w:hAnsiTheme="minorEastAsia"/>
                <w:szCs w:val="21"/>
              </w:rPr>
              <w:t>GB/T 37467-2019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65C5">
              <w:rPr>
                <w:rFonts w:asciiTheme="minorEastAsia" w:hAnsiTheme="minorEastAsia"/>
                <w:color w:val="000000"/>
                <w:szCs w:val="21"/>
              </w:rPr>
              <w:t>气象仪器术语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65C5">
              <w:rPr>
                <w:rFonts w:asciiTheme="minorEastAsia" w:hAnsiTheme="minorEastAsia"/>
                <w:color w:val="000000"/>
                <w:szCs w:val="21"/>
              </w:rPr>
              <w:t>2019-06-04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365C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82787">
              <w:rPr>
                <w:rFonts w:asciiTheme="minorEastAsia" w:hAnsiTheme="minorEastAsia" w:cs="宋体"/>
                <w:kern w:val="0"/>
                <w:szCs w:val="21"/>
              </w:rPr>
              <w:t>长春气象仪器研究所有限责任公司</w:t>
            </w:r>
          </w:p>
        </w:tc>
      </w:tr>
      <w:tr w:rsidR="002B14E2" w:rsidRPr="00F37F1A" w:rsidTr="002B1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65C5">
              <w:rPr>
                <w:rFonts w:asciiTheme="minorEastAsia" w:hAnsiTheme="minorEastAsia"/>
                <w:color w:val="000000"/>
                <w:szCs w:val="21"/>
              </w:rPr>
              <w:t>中国白城兵器试验中心</w:t>
            </w:r>
          </w:p>
        </w:tc>
      </w:tr>
      <w:tr w:rsidR="002B14E2" w:rsidRPr="00F37F1A" w:rsidTr="001F2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65C5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65C5">
              <w:rPr>
                <w:rFonts w:asciiTheme="minorEastAsia" w:hAnsiTheme="minorEastAsia"/>
                <w:color w:val="000000"/>
                <w:szCs w:val="21"/>
              </w:rPr>
              <w:t>长春希迈气象科技股份有限公司</w:t>
            </w:r>
          </w:p>
        </w:tc>
      </w:tr>
      <w:tr w:rsidR="002B14E2" w:rsidRPr="00F37F1A" w:rsidTr="002B1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804B8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804B8">
              <w:rPr>
                <w:rFonts w:asciiTheme="minorEastAsia" w:hAnsiTheme="minorEastAsia"/>
                <w:color w:val="000000"/>
                <w:szCs w:val="21"/>
              </w:rPr>
              <w:t>国家气象仪器质量监督检验中心</w:t>
            </w:r>
          </w:p>
        </w:tc>
      </w:tr>
      <w:tr w:rsidR="002B14E2" w:rsidRPr="00F37F1A" w:rsidTr="00317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65C5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E2" w:rsidRPr="00F37F1A" w:rsidRDefault="002B14E2" w:rsidP="002B14E2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65C5">
              <w:rPr>
                <w:rFonts w:asciiTheme="minorEastAsia" w:hAnsiTheme="minorEastAsia"/>
                <w:color w:val="000000"/>
                <w:szCs w:val="21"/>
              </w:rPr>
              <w:t>吉林省气象局</w:t>
            </w:r>
          </w:p>
        </w:tc>
      </w:tr>
      <w:tr w:rsidR="00317ABD" w:rsidRPr="00B057EA" w:rsidTr="00317ABD">
        <w:trPr>
          <w:trHeight w:val="274"/>
        </w:trPr>
        <w:tc>
          <w:tcPr>
            <w:tcW w:w="202" w:type="pct"/>
            <w:vMerge w:val="restart"/>
            <w:shd w:val="clear" w:color="auto" w:fill="auto"/>
            <w:noWrap/>
            <w:vAlign w:val="center"/>
          </w:tcPr>
          <w:p w:rsidR="00317ABD" w:rsidRPr="00662AB8" w:rsidRDefault="002F39E3" w:rsidP="005F49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8</w:t>
            </w:r>
          </w:p>
        </w:tc>
        <w:tc>
          <w:tcPr>
            <w:tcW w:w="759" w:type="pct"/>
            <w:vMerge w:val="restart"/>
            <w:shd w:val="clear" w:color="auto" w:fill="auto"/>
            <w:noWrap/>
            <w:vAlign w:val="center"/>
          </w:tcPr>
          <w:p w:rsidR="00317ABD" w:rsidRPr="00317ABD" w:rsidRDefault="00317ABD" w:rsidP="005F493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GB/T</w:t>
            </w:r>
            <w:r w:rsidRPr="00317ABD">
              <w:rPr>
                <w:rFonts w:asciiTheme="minorEastAsia" w:hAnsiTheme="minorEastAsia"/>
                <w:szCs w:val="21"/>
              </w:rPr>
              <w:t xml:space="preserve"> </w:t>
            </w:r>
            <w:r w:rsidRPr="00317ABD">
              <w:rPr>
                <w:rFonts w:asciiTheme="minorEastAsia" w:hAnsiTheme="minorEastAsia" w:hint="eastAsia"/>
                <w:szCs w:val="21"/>
              </w:rPr>
              <w:t>37536-2019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317ABD" w:rsidRPr="00317ABD" w:rsidRDefault="00317ABD" w:rsidP="005F49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机动车检验机构检测设备期间</w:t>
            </w:r>
          </w:p>
          <w:p w:rsidR="00317ABD" w:rsidRPr="00317ABD" w:rsidRDefault="00317ABD" w:rsidP="005F49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核查规范</w:t>
            </w:r>
          </w:p>
        </w:tc>
        <w:tc>
          <w:tcPr>
            <w:tcW w:w="754" w:type="pct"/>
            <w:vMerge w:val="restart"/>
            <w:shd w:val="clear" w:color="auto" w:fill="auto"/>
            <w:noWrap/>
            <w:vAlign w:val="center"/>
          </w:tcPr>
          <w:p w:rsidR="00317ABD" w:rsidRPr="00317ABD" w:rsidRDefault="00317ABD" w:rsidP="005F493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vMerge w:val="restart"/>
            <w:shd w:val="clear" w:color="auto" w:fill="auto"/>
            <w:noWrap/>
            <w:vAlign w:val="center"/>
          </w:tcPr>
          <w:p w:rsidR="00317ABD" w:rsidRPr="00317ABD" w:rsidRDefault="00317ABD" w:rsidP="005F493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2019-06-04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BD" w:rsidRPr="00317ABD" w:rsidRDefault="00317ABD" w:rsidP="005F49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bCs/>
                <w:szCs w:val="21"/>
              </w:rPr>
              <w:t>主导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17ABD" w:rsidRPr="00317ABD" w:rsidRDefault="00317ABD" w:rsidP="005F493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吉林省计量科学研究院</w:t>
            </w:r>
          </w:p>
        </w:tc>
      </w:tr>
      <w:tr w:rsidR="00317ABD" w:rsidRPr="00EA7517" w:rsidTr="00317ABD">
        <w:trPr>
          <w:trHeight w:val="262"/>
        </w:trPr>
        <w:tc>
          <w:tcPr>
            <w:tcW w:w="202" w:type="pct"/>
            <w:vMerge/>
            <w:shd w:val="clear" w:color="auto" w:fill="auto"/>
            <w:noWrap/>
            <w:vAlign w:val="center"/>
          </w:tcPr>
          <w:p w:rsidR="00317ABD" w:rsidRPr="00662AB8" w:rsidRDefault="00317ABD" w:rsidP="005F493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shd w:val="clear" w:color="auto" w:fill="auto"/>
            <w:noWrap/>
            <w:vAlign w:val="center"/>
          </w:tcPr>
          <w:p w:rsidR="00317ABD" w:rsidRPr="00317ABD" w:rsidRDefault="00317ABD" w:rsidP="005F493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:rsidR="00317ABD" w:rsidRPr="00317ABD" w:rsidRDefault="00317ABD" w:rsidP="005F493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4" w:type="pct"/>
            <w:vMerge/>
            <w:shd w:val="clear" w:color="auto" w:fill="auto"/>
            <w:noWrap/>
            <w:vAlign w:val="center"/>
          </w:tcPr>
          <w:p w:rsidR="00317ABD" w:rsidRPr="00317ABD" w:rsidRDefault="00317ABD" w:rsidP="005F493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vMerge/>
            <w:shd w:val="clear" w:color="auto" w:fill="auto"/>
            <w:noWrap/>
            <w:vAlign w:val="center"/>
          </w:tcPr>
          <w:p w:rsidR="00317ABD" w:rsidRPr="00317ABD" w:rsidRDefault="00317ABD" w:rsidP="005F493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BD" w:rsidRPr="00317ABD" w:rsidRDefault="00317ABD" w:rsidP="005F49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17ABD" w:rsidRPr="00317ABD" w:rsidRDefault="00317ABD" w:rsidP="005F493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长春信克自动化科技有限责任公司</w:t>
            </w:r>
          </w:p>
        </w:tc>
      </w:tr>
    </w:tbl>
    <w:p w:rsidR="00317ABD" w:rsidRDefault="00317ABD"/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18"/>
        <w:gridCol w:w="3247"/>
        <w:gridCol w:w="2103"/>
        <w:gridCol w:w="1266"/>
        <w:gridCol w:w="909"/>
        <w:gridCol w:w="3741"/>
      </w:tblGrid>
      <w:tr w:rsidR="002F39E3" w:rsidRPr="00214064" w:rsidTr="00317ABD">
        <w:trPr>
          <w:trHeight w:val="841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20899.2-2019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金矿石化学分析方法 第2部分：银量的测定 火焰原子吸收光谱法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20899.2-2007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 w:cs="Times New Roman" w:hint="eastAsia"/>
                <w:szCs w:val="21"/>
              </w:rPr>
              <w:t>2019-12-10</w:t>
            </w:r>
          </w:p>
        </w:tc>
        <w:tc>
          <w:tcPr>
            <w:tcW w:w="326" w:type="pct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长春黄金研究院有限公司</w:t>
            </w:r>
          </w:p>
        </w:tc>
      </w:tr>
      <w:tr w:rsidR="002F39E3" w:rsidRPr="00214064" w:rsidTr="00317ABD">
        <w:trPr>
          <w:trHeight w:val="322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20899.1-2019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金矿石化学分析方法 第1部分:金量的测定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20899.1-2007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 w:cs="Times New Roman" w:hint="eastAsia"/>
                <w:szCs w:val="21"/>
              </w:rPr>
              <w:t>2019-12-10</w:t>
            </w:r>
          </w:p>
        </w:tc>
        <w:tc>
          <w:tcPr>
            <w:tcW w:w="326" w:type="pct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长春黄金研究院有限公司</w:t>
            </w:r>
          </w:p>
        </w:tc>
      </w:tr>
      <w:tr w:rsidR="002F39E3" w:rsidRPr="00214064" w:rsidTr="002B14E2">
        <w:trPr>
          <w:trHeight w:val="450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20899.3-2019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金矿石化学分析方法 第3部分：砷量的测定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20899.3-2007</w:t>
            </w: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 w:cs="Times New Roman" w:hint="eastAsia"/>
                <w:szCs w:val="21"/>
              </w:rPr>
              <w:t>2019-12-10</w:t>
            </w:r>
          </w:p>
        </w:tc>
        <w:tc>
          <w:tcPr>
            <w:tcW w:w="326" w:type="pct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长春黄金研究院有限公司</w:t>
            </w:r>
          </w:p>
        </w:tc>
      </w:tr>
      <w:tr w:rsidR="002F39E3" w:rsidRPr="00F37F1A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12160-2019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金属材料 单轴试验用引伸计系统的标定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12160-2002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2F39E3" w:rsidRPr="00F37F1A" w:rsidTr="00317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吉林大学</w:t>
            </w:r>
          </w:p>
        </w:tc>
      </w:tr>
      <w:tr w:rsidR="002F39E3" w:rsidRPr="00F37F1A" w:rsidTr="00317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吉林省计量科学研究院</w:t>
            </w:r>
          </w:p>
        </w:tc>
      </w:tr>
      <w:tr w:rsidR="002F39E3" w:rsidRPr="00F37F1A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13634-2019</w:t>
            </w:r>
          </w:p>
        </w:tc>
        <w:tc>
          <w:tcPr>
            <w:tcW w:w="11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金属材料 单轴试验机检验用标准测力仪的校准</w:t>
            </w:r>
          </w:p>
        </w:tc>
        <w:tc>
          <w:tcPr>
            <w:tcW w:w="7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13634-2008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2F39E3" w:rsidRPr="00F37F1A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吉林省计量科学研究院</w:t>
            </w:r>
          </w:p>
        </w:tc>
      </w:tr>
      <w:tr w:rsidR="002F39E3" w:rsidRPr="00F37F1A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62AB8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25917.1-2019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单轴疲劳试验系统 第1部分：动态力校准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25917-2010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2F39E3" w:rsidRPr="00F37F1A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吉林大学</w:t>
            </w:r>
          </w:p>
        </w:tc>
      </w:tr>
      <w:tr w:rsidR="002F39E3" w:rsidRPr="00214064" w:rsidTr="007E1BA5">
        <w:trPr>
          <w:trHeight w:val="201"/>
        </w:trPr>
        <w:tc>
          <w:tcPr>
            <w:tcW w:w="202" w:type="pct"/>
            <w:vMerge w:val="restart"/>
            <w:shd w:val="clear" w:color="auto" w:fill="auto"/>
            <w:noWrap/>
            <w:vAlign w:val="center"/>
          </w:tcPr>
          <w:p w:rsidR="002F39E3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62AB8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759" w:type="pct"/>
            <w:vMerge w:val="restar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 15083-2019</w:t>
            </w: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汽车座椅、座椅固定装置及头枕强度要求和试验方法</w:t>
            </w:r>
          </w:p>
        </w:tc>
        <w:tc>
          <w:tcPr>
            <w:tcW w:w="754" w:type="pct"/>
            <w:vMerge w:val="restar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 15083-2006</w:t>
            </w:r>
          </w:p>
        </w:tc>
        <w:tc>
          <w:tcPr>
            <w:tcW w:w="454" w:type="pct"/>
            <w:vMerge w:val="restar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bCs/>
                <w:szCs w:val="21"/>
              </w:rPr>
              <w:t>主导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中国第一汽车股份有限公司技术中心</w:t>
            </w:r>
          </w:p>
        </w:tc>
      </w:tr>
      <w:tr w:rsidR="002F39E3" w:rsidRPr="00214064" w:rsidTr="007E1BA5">
        <w:trPr>
          <w:trHeight w:val="164"/>
        </w:trPr>
        <w:tc>
          <w:tcPr>
            <w:tcW w:w="202" w:type="pct"/>
            <w:vMerge/>
            <w:shd w:val="clear" w:color="auto" w:fill="auto"/>
            <w:noWrap/>
            <w:vAlign w:val="center"/>
          </w:tcPr>
          <w:p w:rsidR="002F39E3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4" w:type="pct"/>
            <w:vMerge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vMerge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长春汽车检测中心</w:t>
            </w:r>
          </w:p>
        </w:tc>
      </w:tr>
      <w:tr w:rsidR="002F39E3" w:rsidRPr="00214064" w:rsidTr="00983AA1">
        <w:trPr>
          <w:trHeight w:val="255"/>
        </w:trPr>
        <w:tc>
          <w:tcPr>
            <w:tcW w:w="202" w:type="pct"/>
            <w:vMerge/>
            <w:shd w:val="clear" w:color="auto" w:fill="auto"/>
            <w:noWrap/>
            <w:vAlign w:val="center"/>
          </w:tcPr>
          <w:p w:rsidR="002F39E3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4" w:type="pct"/>
            <w:vMerge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vMerge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长春富维-江森自控汽车</w:t>
            </w:r>
          </w:p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饰件系统有限公司</w:t>
            </w:r>
          </w:p>
        </w:tc>
      </w:tr>
      <w:tr w:rsidR="002F39E3" w:rsidRPr="00214064" w:rsidTr="005B7B97">
        <w:trPr>
          <w:trHeight w:val="537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62AB8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GB/T 38185-2019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商用车辆电子稳定性控制系统</w:t>
            </w:r>
          </w:p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性能要求及试验方法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2019-10-18</w:t>
            </w:r>
          </w:p>
        </w:tc>
        <w:tc>
          <w:tcPr>
            <w:tcW w:w="326" w:type="pct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17ABD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一汽解放汽车有限公司</w:t>
            </w:r>
          </w:p>
        </w:tc>
      </w:tr>
      <w:tr w:rsidR="002F39E3" w:rsidRPr="00214064" w:rsidTr="005B7B97">
        <w:trPr>
          <w:trHeight w:val="319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62AB8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GB/T 38117-2019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电动汽车产品使用说明 应急</w:t>
            </w:r>
          </w:p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救援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2019-10-18</w:t>
            </w:r>
          </w:p>
        </w:tc>
        <w:tc>
          <w:tcPr>
            <w:tcW w:w="326" w:type="pct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17ABD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中国第一汽车集团有限公司</w:t>
            </w:r>
          </w:p>
        </w:tc>
      </w:tr>
      <w:tr w:rsidR="002F39E3" w:rsidRPr="00214064" w:rsidTr="005B7B97">
        <w:trPr>
          <w:trHeight w:val="258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62AB8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GB/T 38444-2019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不停车收费系统 车载电子单元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2019-12-31</w:t>
            </w:r>
          </w:p>
        </w:tc>
        <w:tc>
          <w:tcPr>
            <w:tcW w:w="326" w:type="pct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17ABD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中国第一汽车股份有限公司技术中心</w:t>
            </w:r>
          </w:p>
        </w:tc>
      </w:tr>
      <w:tr w:rsidR="002F39E3" w:rsidRPr="00214064" w:rsidTr="005B7B97">
        <w:trPr>
          <w:trHeight w:val="233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62AB8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GB/T 38283-2019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电动汽车灾害事故应急救援指南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2019-12-10</w:t>
            </w:r>
          </w:p>
        </w:tc>
        <w:tc>
          <w:tcPr>
            <w:tcW w:w="326" w:type="pct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17ABD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317ABD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中国第一汽车集团有限公司</w:t>
            </w:r>
          </w:p>
        </w:tc>
      </w:tr>
    </w:tbl>
    <w:p w:rsidR="00531801" w:rsidRDefault="00531801"/>
    <w:p w:rsidR="00531801" w:rsidRDefault="00531801"/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18"/>
        <w:gridCol w:w="3247"/>
        <w:gridCol w:w="2103"/>
        <w:gridCol w:w="1266"/>
        <w:gridCol w:w="909"/>
        <w:gridCol w:w="3741"/>
      </w:tblGrid>
      <w:tr w:rsidR="002F39E3" w:rsidRPr="00214064" w:rsidTr="00280C2B">
        <w:trPr>
          <w:trHeight w:val="274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7739.14-2019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金精矿化学分析方法 第14部分：铊量的测定 电感耦合等离子体原子发射光谱法和电感耦合等离子体质谱法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2019-08-30</w:t>
            </w:r>
          </w:p>
        </w:tc>
        <w:tc>
          <w:tcPr>
            <w:tcW w:w="326" w:type="pct"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37F1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长春黄金研究院有限公司</w:t>
            </w:r>
          </w:p>
        </w:tc>
      </w:tr>
      <w:tr w:rsidR="002F39E3" w:rsidRPr="00214064" w:rsidTr="00280C2B">
        <w:trPr>
          <w:trHeight w:val="1090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662AB8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7739.13-2019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金精矿化学分析方法 第13部分： 铅、锌、铋、镉、铬、砷和汞量的测定 电感耦合等离子体原子发射光谱法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2019-06-04</w:t>
            </w:r>
          </w:p>
        </w:tc>
        <w:tc>
          <w:tcPr>
            <w:tcW w:w="326" w:type="pct"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bCs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长春黄金研究院有限公司</w:t>
            </w:r>
          </w:p>
        </w:tc>
      </w:tr>
      <w:tr w:rsidR="002F39E3" w:rsidRPr="00214064" w:rsidTr="005B7B97">
        <w:trPr>
          <w:trHeight w:val="143"/>
        </w:trPr>
        <w:tc>
          <w:tcPr>
            <w:tcW w:w="202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37F1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36918-2019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就地城镇化评价指标体系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2019-03-25</w:t>
            </w:r>
          </w:p>
        </w:tc>
        <w:tc>
          <w:tcPr>
            <w:tcW w:w="326" w:type="pct"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吉林省标准研究院</w:t>
            </w:r>
          </w:p>
        </w:tc>
      </w:tr>
      <w:tr w:rsidR="002F39E3" w:rsidRPr="00214064" w:rsidTr="005B7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37F1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25917.2-2019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单轴疲劳试验系统 第2部分：动态校准装置用仪器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9E3" w:rsidRPr="00F37F1A" w:rsidRDefault="002F39E3" w:rsidP="002F39E3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E3" w:rsidRPr="00F37F1A" w:rsidRDefault="002F39E3" w:rsidP="002F39E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0D0049" w:rsidRPr="00214064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37F1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38243-2019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橡胶 硬度计的检验与校准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0D0049" w:rsidRPr="00214064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37F1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9E3">
              <w:rPr>
                <w:rFonts w:asciiTheme="minorEastAsia" w:hAnsiTheme="minorEastAsia"/>
                <w:szCs w:val="21"/>
              </w:rPr>
              <w:t>GB/T 37713-2019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F39E3">
              <w:rPr>
                <w:rFonts w:asciiTheme="minorEastAsia" w:hAnsiTheme="minorEastAsia"/>
                <w:color w:val="000000"/>
                <w:szCs w:val="21"/>
              </w:rPr>
              <w:t>信息技术 学习、教育和培训 虚拟实验 评价要素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F39E3">
              <w:rPr>
                <w:rFonts w:asciiTheme="minorEastAsia" w:hAnsiTheme="minorEastAsia"/>
                <w:color w:val="000000"/>
                <w:szCs w:val="21"/>
              </w:rPr>
              <w:t>2019-08-30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F39E3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F39E3">
              <w:rPr>
                <w:rFonts w:asciiTheme="minorEastAsia" w:hAnsiTheme="minorEastAsia"/>
                <w:color w:val="000000"/>
                <w:szCs w:val="21"/>
              </w:rPr>
              <w:t>吉林大学</w:t>
            </w:r>
          </w:p>
        </w:tc>
      </w:tr>
      <w:tr w:rsidR="000D0049" w:rsidRPr="00214064" w:rsidTr="00CF3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662AB8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53DE">
              <w:rPr>
                <w:rFonts w:asciiTheme="minorEastAsia" w:hAnsiTheme="minorEastAsia"/>
                <w:szCs w:val="21"/>
              </w:rPr>
              <w:t>GB/T 8655-2019</w:t>
            </w:r>
          </w:p>
        </w:tc>
        <w:tc>
          <w:tcPr>
            <w:tcW w:w="1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苯乙烯-丁二烯橡胶（SBR）1500、1502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GB/T 8655-2006</w:t>
            </w:r>
          </w:p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GB/T 12824-2002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2019-03-25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中国石油天然气股份有限公司</w:t>
            </w:r>
          </w:p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吉林石化分公司</w:t>
            </w:r>
          </w:p>
        </w:tc>
      </w:tr>
      <w:tr w:rsidR="000D0049" w:rsidRPr="00214064" w:rsidTr="00CF3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53DE">
              <w:rPr>
                <w:rFonts w:asciiTheme="minorEastAsia" w:hAnsiTheme="minorEastAsia"/>
                <w:szCs w:val="21"/>
              </w:rPr>
              <w:t>GB/T 339-2019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工业用合成苯酚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GB/T 339-2001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2019-08-30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C453DE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中国石油天然气股份有限公司</w:t>
            </w:r>
          </w:p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53DE">
              <w:rPr>
                <w:rFonts w:asciiTheme="minorEastAsia" w:hAnsiTheme="minorEastAsia"/>
                <w:color w:val="000000"/>
                <w:szCs w:val="21"/>
              </w:rPr>
              <w:t>吉林石化分公司</w:t>
            </w:r>
          </w:p>
        </w:tc>
      </w:tr>
      <w:tr w:rsidR="000D0049" w:rsidRPr="00214064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/>
                <w:szCs w:val="21"/>
              </w:rPr>
              <w:t>GB/T 9239.21-2019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机械振动 转子平衡 第21部分：平衡机的描述与评定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GB/T 4201-2006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中机试验装备股份有限公司</w:t>
            </w:r>
          </w:p>
        </w:tc>
      </w:tr>
      <w:tr w:rsidR="000D0049" w:rsidRPr="00214064" w:rsidTr="00280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3E3A">
              <w:rPr>
                <w:rFonts w:asciiTheme="minorEastAsia" w:hAnsiTheme="minorEastAsia"/>
                <w:szCs w:val="21"/>
              </w:rPr>
              <w:t>GB/T 18968-2019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73E3A">
              <w:rPr>
                <w:rFonts w:asciiTheme="minorEastAsia" w:hAnsiTheme="minorEastAsia"/>
                <w:color w:val="000000"/>
                <w:szCs w:val="21"/>
              </w:rPr>
              <w:t>墙体材料术语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73E3A">
              <w:rPr>
                <w:rFonts w:asciiTheme="minorEastAsia" w:hAnsiTheme="minorEastAsia" w:cs="宋体"/>
                <w:kern w:val="0"/>
                <w:szCs w:val="21"/>
              </w:rPr>
              <w:t>GB/T 18968-2003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3E3A">
              <w:rPr>
                <w:rFonts w:asciiTheme="minorEastAsia" w:hAnsiTheme="minorEastAsia"/>
                <w:szCs w:val="21"/>
              </w:rPr>
              <w:t>2019-08-30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F37F1A" w:rsidRDefault="000D0049" w:rsidP="000D004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73E3A">
              <w:rPr>
                <w:rFonts w:asciiTheme="minorEastAsia" w:hAnsiTheme="minorEastAsia"/>
                <w:color w:val="000000"/>
                <w:szCs w:val="21"/>
              </w:rPr>
              <w:t>吉林省墙材革新与建筑节能办公室</w:t>
            </w:r>
          </w:p>
        </w:tc>
      </w:tr>
      <w:tr w:rsidR="000D0049" w:rsidRPr="00214064" w:rsidTr="005B7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/>
                <w:bCs/>
                <w:szCs w:val="21"/>
              </w:rPr>
              <w:t>GB 16735-2019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道路车辆 车辆识别代号（VIN）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17ABD">
              <w:rPr>
                <w:rFonts w:asciiTheme="minorEastAsia" w:hAnsiTheme="minorEastAsia" w:cs="宋体"/>
                <w:kern w:val="0"/>
                <w:szCs w:val="21"/>
              </w:rPr>
              <w:t>GB 16735-2004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2019-10-14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49" w:rsidRPr="00317ABD" w:rsidRDefault="000D0049" w:rsidP="000D0049">
            <w:pPr>
              <w:jc w:val="center"/>
            </w:pPr>
            <w:r w:rsidRPr="00317ABD">
              <w:t>中国第一汽车股份有限公司</w:t>
            </w:r>
          </w:p>
        </w:tc>
      </w:tr>
      <w:tr w:rsidR="000D0049" w:rsidRPr="00214064" w:rsidTr="00E46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49" w:rsidRPr="00317ABD" w:rsidRDefault="000D0049" w:rsidP="000D0049">
            <w:pPr>
              <w:jc w:val="center"/>
            </w:pPr>
            <w:r w:rsidRPr="00317ABD">
              <w:t>一汽</w:t>
            </w:r>
            <w:r w:rsidRPr="00317ABD">
              <w:t>-</w:t>
            </w:r>
            <w:r w:rsidRPr="00317ABD">
              <w:t>大众汽车有限公司</w:t>
            </w:r>
          </w:p>
        </w:tc>
      </w:tr>
      <w:tr w:rsidR="000D0049" w:rsidRPr="00214064" w:rsidTr="00E46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/>
                <w:bCs/>
                <w:szCs w:val="21"/>
              </w:rPr>
              <w:t>GB 24545-2019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车辆车速限制系统技术要求</w:t>
            </w:r>
          </w:p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及试验方法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17ABD">
              <w:rPr>
                <w:rFonts w:asciiTheme="minorEastAsia" w:hAnsiTheme="minorEastAsia" w:cs="宋体"/>
                <w:kern w:val="0"/>
                <w:szCs w:val="21"/>
              </w:rPr>
              <w:t>GB/T 24545-2009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</w:pPr>
            <w:r w:rsidRPr="00317ABD">
              <w:t>中国第一汽车股份有限公司技术中心</w:t>
            </w:r>
          </w:p>
        </w:tc>
      </w:tr>
    </w:tbl>
    <w:p w:rsidR="00531801" w:rsidRDefault="00531801"/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118"/>
        <w:gridCol w:w="3247"/>
        <w:gridCol w:w="2103"/>
        <w:gridCol w:w="1266"/>
        <w:gridCol w:w="909"/>
        <w:gridCol w:w="3741"/>
      </w:tblGrid>
      <w:tr w:rsidR="000D0049" w:rsidRPr="00214064" w:rsidTr="00250008">
        <w:trPr>
          <w:trHeight w:val="13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/>
                <w:bCs/>
                <w:szCs w:val="21"/>
              </w:rPr>
              <w:t>GB 27999-2019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乘用车燃料消耗量评价方法</w:t>
            </w:r>
          </w:p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及指标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17ABD">
              <w:rPr>
                <w:rFonts w:asciiTheme="minorEastAsia" w:hAnsiTheme="minorEastAsia" w:cs="宋体"/>
                <w:kern w:val="0"/>
                <w:szCs w:val="21"/>
              </w:rPr>
              <w:t>GB 27999-2014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2019-12-31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</w:pPr>
            <w:r w:rsidRPr="00317ABD">
              <w:t>中国第一汽车集团有限公司</w:t>
            </w:r>
          </w:p>
        </w:tc>
      </w:tr>
      <w:tr w:rsidR="000D0049" w:rsidRPr="00214064" w:rsidTr="005B7B97">
        <w:trPr>
          <w:trHeight w:val="224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531801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/>
                <w:bCs/>
                <w:szCs w:val="21"/>
              </w:rPr>
              <w:t>GB 16737-2019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道路车辆 世界制造厂识别代号（WMI）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17ABD">
              <w:rPr>
                <w:rFonts w:asciiTheme="minorEastAsia" w:hAnsiTheme="minorEastAsia" w:cs="宋体"/>
                <w:kern w:val="0"/>
                <w:szCs w:val="21"/>
              </w:rPr>
              <w:t>GB 16737-2004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2019-10-14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49" w:rsidRPr="00317ABD" w:rsidRDefault="000D0049" w:rsidP="000D0049">
            <w:pPr>
              <w:jc w:val="center"/>
            </w:pPr>
            <w:r w:rsidRPr="00317ABD">
              <w:t>中国第一汽车股份有限公司</w:t>
            </w:r>
          </w:p>
        </w:tc>
      </w:tr>
      <w:tr w:rsidR="000D0049" w:rsidRPr="00214064" w:rsidTr="006B2A19">
        <w:trPr>
          <w:trHeight w:val="134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49" w:rsidRPr="00317ABD" w:rsidRDefault="000D0049" w:rsidP="000D00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49" w:rsidRPr="00317ABD" w:rsidRDefault="000D0049" w:rsidP="000D0049">
            <w:pPr>
              <w:jc w:val="center"/>
            </w:pPr>
            <w:r w:rsidRPr="00317ABD">
              <w:t>一汽</w:t>
            </w:r>
            <w:r w:rsidRPr="00317ABD">
              <w:t>-</w:t>
            </w:r>
            <w:r w:rsidRPr="00317ABD">
              <w:t>大众汽车有限公司</w:t>
            </w:r>
          </w:p>
        </w:tc>
      </w:tr>
      <w:tr w:rsidR="00531801" w:rsidRPr="00214064" w:rsidTr="00280C2B">
        <w:trPr>
          <w:trHeight w:val="13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45F98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45F98">
              <w:rPr>
                <w:rFonts w:asciiTheme="minorEastAsia" w:hAnsiTheme="minorEastAsia"/>
                <w:bCs/>
                <w:szCs w:val="21"/>
              </w:rPr>
              <w:t>TB/T 3552-2019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C4235">
              <w:rPr>
                <w:rFonts w:asciiTheme="minorEastAsia" w:hAnsiTheme="minorEastAsia" w:hint="eastAsia"/>
                <w:color w:val="000000"/>
                <w:szCs w:val="21"/>
              </w:rPr>
              <w:t>铁道车辆卧铺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BB049E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49E">
              <w:rPr>
                <w:rFonts w:asciiTheme="minorEastAsia" w:hAnsiTheme="minorEastAsia"/>
                <w:szCs w:val="21"/>
              </w:rPr>
              <w:t>2019-06-05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01" w:rsidRDefault="00531801" w:rsidP="00531801">
            <w:pPr>
              <w:jc w:val="center"/>
            </w:pPr>
            <w:r w:rsidRPr="00192A05">
              <w:rPr>
                <w:rFonts w:hint="eastAsia"/>
              </w:rPr>
              <w:t>中车长春轨道客车股份有限公司</w:t>
            </w:r>
          </w:p>
        </w:tc>
      </w:tr>
      <w:tr w:rsidR="00531801" w:rsidRPr="00214064" w:rsidTr="00280C2B">
        <w:trPr>
          <w:trHeight w:val="13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FZ/T 50047-2019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E26D7">
              <w:rPr>
                <w:rFonts w:asciiTheme="minorEastAsia" w:hAnsiTheme="minorEastAsia" w:hint="eastAsia"/>
                <w:color w:val="000000"/>
                <w:szCs w:val="21"/>
              </w:rPr>
              <w:t>聚酰亚胺纤维耐热、耐紫外光</w:t>
            </w:r>
          </w:p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E26D7">
              <w:rPr>
                <w:rFonts w:asciiTheme="minorEastAsia" w:hAnsiTheme="minorEastAsia" w:hint="eastAsia"/>
                <w:color w:val="000000"/>
                <w:szCs w:val="21"/>
              </w:rPr>
              <w:t>辐射及耐酸性能试验方法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E26D7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/>
                <w:color w:val="000000"/>
                <w:szCs w:val="21"/>
              </w:rPr>
              <w:t>2019-1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  <w:r w:rsidRPr="00C05826">
              <w:rPr>
                <w:rFonts w:asciiTheme="minorEastAsia" w:hAnsiTheme="minorEastAsia"/>
                <w:color w:val="000000"/>
                <w:szCs w:val="21"/>
              </w:rPr>
              <w:t>-1</w:t>
            </w:r>
            <w:r>
              <w:rPr>
                <w:rFonts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长春高琦</w:t>
            </w:r>
            <w:r>
              <w:rPr>
                <w:rFonts w:asciiTheme="minorEastAsia" w:hAnsiTheme="minorEastAsia"/>
                <w:color w:val="000000"/>
                <w:szCs w:val="21"/>
              </w:rPr>
              <w:t>聚酰亚胺材料有限公司</w:t>
            </w:r>
          </w:p>
        </w:tc>
      </w:tr>
      <w:tr w:rsidR="00531801" w:rsidRPr="00214064" w:rsidTr="00280C2B">
        <w:trPr>
          <w:trHeight w:val="41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LS/T 15123.1-2019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粳米</w:t>
            </w:r>
            <w:r>
              <w:rPr>
                <w:rFonts w:asciiTheme="minorEastAsia" w:hAnsiTheme="minorEastAsia"/>
                <w:color w:val="000000"/>
                <w:szCs w:val="21"/>
              </w:rPr>
              <w:t>加工精度标准样品（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精碾</w:t>
            </w:r>
            <w:r>
              <w:rPr>
                <w:rFonts w:ascii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2019-04-08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7365C5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吉林省</w:t>
            </w:r>
            <w:r>
              <w:rPr>
                <w:rFonts w:asciiTheme="minorEastAsia" w:hAnsiTheme="minorEastAsia"/>
                <w:color w:val="000000"/>
                <w:szCs w:val="21"/>
              </w:rPr>
              <w:t>粮油卫生检验监测站</w:t>
            </w:r>
          </w:p>
        </w:tc>
      </w:tr>
      <w:tr w:rsidR="00531801" w:rsidRPr="00214064" w:rsidTr="00280C2B">
        <w:trPr>
          <w:trHeight w:val="41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1D55">
              <w:rPr>
                <w:rFonts w:asciiTheme="minorEastAsia" w:hAnsiTheme="minorEastAsia"/>
                <w:szCs w:val="21"/>
              </w:rPr>
              <w:t>LS/T 15123.1-2019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71D55">
              <w:rPr>
                <w:rFonts w:asciiTheme="minorEastAsia" w:hAnsiTheme="minorEastAsia" w:hint="eastAsia"/>
                <w:color w:val="000000"/>
                <w:szCs w:val="21"/>
              </w:rPr>
              <w:t>粳米</w:t>
            </w:r>
            <w:r w:rsidRPr="00F71D55">
              <w:rPr>
                <w:rFonts w:asciiTheme="minorEastAsia" w:hAnsiTheme="minorEastAsia"/>
                <w:color w:val="000000"/>
                <w:szCs w:val="21"/>
              </w:rPr>
              <w:t>加工精度标准样品（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适</w:t>
            </w:r>
            <w:r w:rsidRPr="00F71D55">
              <w:rPr>
                <w:rFonts w:asciiTheme="minorEastAsia" w:hAnsiTheme="minorEastAsia" w:hint="eastAsia"/>
                <w:color w:val="000000"/>
                <w:szCs w:val="21"/>
              </w:rPr>
              <w:t>碾</w:t>
            </w:r>
            <w:r w:rsidRPr="00F71D55">
              <w:rPr>
                <w:rFonts w:asciiTheme="minorEastAsia" w:hAnsiTheme="minorEastAsia"/>
                <w:color w:val="000000"/>
                <w:szCs w:val="21"/>
              </w:rPr>
              <w:t>）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2019-04-08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05826">
              <w:rPr>
                <w:rFonts w:asciiTheme="minorEastAsia" w:hAnsiTheme="minorEastAsia" w:hint="eastAsia"/>
                <w:bCs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71D55">
              <w:rPr>
                <w:rFonts w:asciiTheme="minorEastAsia" w:hAnsiTheme="minorEastAsia" w:hint="eastAsia"/>
                <w:color w:val="000000"/>
                <w:szCs w:val="21"/>
              </w:rPr>
              <w:t>吉林省</w:t>
            </w:r>
            <w:r w:rsidRPr="00F71D55">
              <w:rPr>
                <w:rFonts w:asciiTheme="minorEastAsia" w:hAnsiTheme="minorEastAsia"/>
                <w:color w:val="000000"/>
                <w:szCs w:val="21"/>
              </w:rPr>
              <w:t>粮油卫生检验监测站</w:t>
            </w:r>
          </w:p>
        </w:tc>
      </w:tr>
      <w:tr w:rsidR="00531801" w:rsidRPr="00214064" w:rsidTr="00280C2B">
        <w:trPr>
          <w:trHeight w:val="20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38DB">
              <w:rPr>
                <w:rFonts w:asciiTheme="minorEastAsia" w:hAnsiTheme="minorEastAsia"/>
                <w:szCs w:val="21"/>
              </w:rPr>
              <w:t>NY/T 3347-2019</w:t>
            </w:r>
          </w:p>
        </w:tc>
        <w:tc>
          <w:tcPr>
            <w:tcW w:w="11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338DB">
              <w:rPr>
                <w:rFonts w:asciiTheme="minorEastAsia" w:hAnsiTheme="minorEastAsia" w:hint="eastAsia"/>
                <w:color w:val="000000"/>
                <w:szCs w:val="21"/>
              </w:rPr>
              <w:t>玉米籽粒生理成熟后自然脱水</w:t>
            </w:r>
          </w:p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338DB">
              <w:rPr>
                <w:rFonts w:asciiTheme="minorEastAsia" w:hAnsiTheme="minorEastAsia" w:hint="eastAsia"/>
                <w:color w:val="000000"/>
                <w:szCs w:val="21"/>
              </w:rPr>
              <w:t>速率鉴定技术规程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338DB">
              <w:rPr>
                <w:rFonts w:asciiTheme="minorEastAsia" w:hAnsiTheme="minorEastAsia"/>
                <w:color w:val="000000"/>
                <w:szCs w:val="21"/>
              </w:rPr>
              <w:t>2019-01-17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7365C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338DB">
              <w:rPr>
                <w:rFonts w:asciiTheme="minorEastAsia" w:hAnsiTheme="minorEastAsia"/>
                <w:color w:val="000000"/>
                <w:szCs w:val="21"/>
              </w:rPr>
              <w:t>吉林省农业科学院</w:t>
            </w:r>
          </w:p>
        </w:tc>
      </w:tr>
      <w:tr w:rsidR="00531801" w:rsidRPr="00214064" w:rsidTr="00280C2B">
        <w:trPr>
          <w:trHeight w:val="169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338DB">
              <w:rPr>
                <w:rFonts w:asciiTheme="minorEastAsia" w:hAnsiTheme="minorEastAsia"/>
                <w:color w:val="000000"/>
                <w:szCs w:val="21"/>
              </w:rPr>
              <w:t>吉林省公主岭市气象局</w:t>
            </w:r>
          </w:p>
        </w:tc>
      </w:tr>
      <w:tr w:rsidR="00531801" w:rsidRPr="00214064" w:rsidTr="00280C2B">
        <w:trPr>
          <w:trHeight w:val="193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JB/T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13686-2019</w:t>
            </w:r>
          </w:p>
        </w:tc>
        <w:tc>
          <w:tcPr>
            <w:tcW w:w="11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光栅编码器 加速寿命试验方法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2019-08-27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531D0">
              <w:rPr>
                <w:rFonts w:asciiTheme="minorEastAsia" w:hAnsiTheme="minorEastAsia" w:hint="eastAsia"/>
                <w:color w:val="000000"/>
                <w:szCs w:val="21"/>
              </w:rPr>
              <w:t>长春禹衡光学有限公司</w:t>
            </w:r>
          </w:p>
        </w:tc>
      </w:tr>
      <w:tr w:rsidR="00531801" w:rsidRPr="00214064" w:rsidTr="00280C2B">
        <w:trPr>
          <w:trHeight w:val="237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B531D0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吉林大学机械学院</w:t>
            </w:r>
          </w:p>
        </w:tc>
      </w:tr>
      <w:tr w:rsidR="00531801" w:rsidRPr="00214064" w:rsidTr="00280C2B">
        <w:trPr>
          <w:trHeight w:val="200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B531D0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73D11">
              <w:rPr>
                <w:rFonts w:asciiTheme="minorEastAsia" w:hAnsiTheme="minorEastAsia" w:hint="eastAsia"/>
                <w:color w:val="000000"/>
                <w:szCs w:val="21"/>
              </w:rPr>
              <w:t>长春荣德光学有限公司</w:t>
            </w:r>
          </w:p>
        </w:tc>
      </w:tr>
      <w:tr w:rsidR="00531801" w:rsidRPr="00214064" w:rsidTr="00280C2B">
        <w:trPr>
          <w:trHeight w:val="20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B531D0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73D11">
              <w:rPr>
                <w:rFonts w:asciiTheme="minorEastAsia" w:hAnsiTheme="minorEastAsia" w:hint="eastAsia"/>
                <w:color w:val="000000"/>
                <w:szCs w:val="21"/>
              </w:rPr>
              <w:t>长春三峰光电仪器制造有限公司</w:t>
            </w:r>
          </w:p>
        </w:tc>
      </w:tr>
      <w:tr w:rsidR="00531801" w:rsidRPr="00214064" w:rsidTr="00280C2B">
        <w:trPr>
          <w:trHeight w:val="26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75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JB/T 13687-2019</w:t>
            </w:r>
          </w:p>
        </w:tc>
        <w:tc>
          <w:tcPr>
            <w:tcW w:w="11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光栅编码器 可靠性试验方法</w:t>
            </w:r>
          </w:p>
        </w:tc>
        <w:tc>
          <w:tcPr>
            <w:tcW w:w="75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2019-08-27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531D0">
              <w:rPr>
                <w:rFonts w:asciiTheme="minorEastAsia" w:hAnsiTheme="minorEastAsia" w:hint="eastAsia"/>
                <w:color w:val="000000"/>
                <w:szCs w:val="21"/>
              </w:rPr>
              <w:t>长春禹衡光学有限公司</w:t>
            </w:r>
          </w:p>
        </w:tc>
      </w:tr>
      <w:tr w:rsidR="00531801" w:rsidRPr="00214064" w:rsidTr="00280C2B">
        <w:trPr>
          <w:trHeight w:val="214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B531D0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吉林大学机械学院</w:t>
            </w:r>
          </w:p>
        </w:tc>
      </w:tr>
      <w:tr w:rsidR="00531801" w:rsidRPr="00214064" w:rsidTr="00280C2B">
        <w:trPr>
          <w:trHeight w:val="17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B531D0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73D11">
              <w:rPr>
                <w:rFonts w:asciiTheme="minorEastAsia" w:hAnsiTheme="minorEastAsia" w:hint="eastAsia"/>
                <w:color w:val="000000"/>
                <w:szCs w:val="21"/>
              </w:rPr>
              <w:t>长春荣德光学有限公司</w:t>
            </w:r>
          </w:p>
        </w:tc>
      </w:tr>
      <w:tr w:rsidR="00531801" w:rsidRPr="00214064" w:rsidTr="00280C2B">
        <w:trPr>
          <w:trHeight w:val="7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B531D0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73D11">
              <w:rPr>
                <w:rFonts w:asciiTheme="minorEastAsia" w:hAnsiTheme="minorEastAsia" w:hint="eastAsia"/>
                <w:color w:val="000000"/>
                <w:szCs w:val="21"/>
              </w:rPr>
              <w:t>长春三峰光电仪器制造有限公司</w:t>
            </w:r>
          </w:p>
        </w:tc>
      </w:tr>
      <w:tr w:rsidR="00531801" w:rsidTr="00280C2B">
        <w:trPr>
          <w:trHeight w:val="213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45F98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45F98">
              <w:rPr>
                <w:rFonts w:asciiTheme="minorEastAsia" w:hAnsiTheme="minorEastAsia"/>
                <w:bCs/>
                <w:szCs w:val="21"/>
              </w:rPr>
              <w:t>TB/T 1670-2019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B049E">
              <w:rPr>
                <w:rFonts w:asciiTheme="minorEastAsia" w:hAnsiTheme="minorEastAsia" w:hint="eastAsia"/>
                <w:color w:val="000000"/>
                <w:szCs w:val="21"/>
              </w:rPr>
              <w:t>机车车辆车钩缓冲装置计量器具15型车钩量具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B049E">
              <w:rPr>
                <w:rFonts w:asciiTheme="minorEastAsia" w:hAnsiTheme="minorEastAsia" w:cs="宋体"/>
                <w:bCs/>
                <w:kern w:val="0"/>
                <w:szCs w:val="21"/>
              </w:rPr>
              <w:t>TB/T 1670-20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0</w:t>
            </w:r>
            <w:r w:rsidRPr="00BB049E">
              <w:rPr>
                <w:rFonts w:asciiTheme="minorEastAsia" w:hAnsiTheme="minorEastAsia" w:cs="宋体"/>
                <w:bCs/>
                <w:kern w:val="0"/>
                <w:szCs w:val="21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BB049E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49E">
              <w:rPr>
                <w:rFonts w:asciiTheme="minorEastAsia" w:hAnsiTheme="minorEastAsia" w:hint="eastAsia"/>
                <w:szCs w:val="21"/>
              </w:rPr>
              <w:t>2019-06</w:t>
            </w:r>
            <w:r w:rsidRPr="00BB049E">
              <w:rPr>
                <w:rFonts w:asciiTheme="minorEastAsia" w:hAnsiTheme="minorEastAsia"/>
                <w:szCs w:val="21"/>
              </w:rPr>
              <w:t>-</w:t>
            </w:r>
            <w:r w:rsidRPr="00BB049E">
              <w:rPr>
                <w:rFonts w:asciiTheme="minorEastAsia" w:hAnsiTheme="minorEastAsia" w:hint="eastAsia"/>
                <w:szCs w:val="21"/>
              </w:rPr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049E">
              <w:rPr>
                <w:rFonts w:asciiTheme="minorEastAsia" w:hAnsiTheme="minorEastAsia" w:hint="eastAsia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jc w:val="center"/>
            </w:pPr>
            <w:r w:rsidRPr="00192A05">
              <w:rPr>
                <w:rFonts w:hint="eastAsia"/>
              </w:rPr>
              <w:t>中车长春轨道客车股份有限公司</w:t>
            </w:r>
          </w:p>
        </w:tc>
      </w:tr>
      <w:tr w:rsidR="00531801" w:rsidRPr="0031324E" w:rsidTr="00280C2B">
        <w:trPr>
          <w:trHeight w:val="45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324E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324E">
              <w:rPr>
                <w:rFonts w:asciiTheme="minorEastAsia" w:hAnsiTheme="minorEastAsia"/>
                <w:bCs/>
                <w:szCs w:val="21"/>
              </w:rPr>
              <w:t>SL 74-2019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1324E">
              <w:rPr>
                <w:rFonts w:asciiTheme="minorEastAsia" w:hAnsiTheme="minorEastAsia"/>
                <w:color w:val="000000"/>
                <w:szCs w:val="21"/>
              </w:rPr>
              <w:t>水利水电工程钢闸门设计规范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324E" w:rsidRDefault="00531801" w:rsidP="00531801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1324E">
              <w:rPr>
                <w:rFonts w:asciiTheme="minorEastAsia" w:hAnsiTheme="minorEastAsia" w:cs="宋体"/>
                <w:bCs/>
                <w:kern w:val="0"/>
                <w:szCs w:val="21"/>
              </w:rPr>
              <w:t>SL 74-2013、</w:t>
            </w:r>
          </w:p>
          <w:p w:rsidR="00531801" w:rsidRPr="0031324E" w:rsidRDefault="00531801" w:rsidP="00531801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1324E">
              <w:rPr>
                <w:rFonts w:asciiTheme="minorEastAsia" w:hAnsiTheme="minorEastAsia" w:cs="宋体"/>
                <w:bCs/>
                <w:kern w:val="0"/>
                <w:szCs w:val="21"/>
              </w:rPr>
              <w:t>SL/T 248-1999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324E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1324E">
              <w:rPr>
                <w:rFonts w:asciiTheme="minorEastAsia" w:hAnsiTheme="minorEastAsia"/>
                <w:color w:val="000000"/>
                <w:szCs w:val="21"/>
              </w:rPr>
              <w:t>2019</w:t>
            </w:r>
            <w:r w:rsidRPr="0031324E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31324E">
              <w:rPr>
                <w:rFonts w:asciiTheme="minorEastAsia" w:hAnsiTheme="minorEastAsia"/>
                <w:color w:val="000000"/>
                <w:szCs w:val="21"/>
              </w:rPr>
              <w:t>12-19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31324E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324E">
              <w:rPr>
                <w:rFonts w:asciiTheme="minorEastAsia" w:hAnsiTheme="minorEastAsia" w:hint="eastAsia"/>
                <w:szCs w:val="21"/>
              </w:rPr>
              <w:t>主导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31324E" w:rsidRDefault="00531801" w:rsidP="00531801">
            <w:pPr>
              <w:jc w:val="center"/>
            </w:pPr>
            <w:r w:rsidRPr="0031324E">
              <w:t>中水东北勘测设计研究有限责任公司</w:t>
            </w:r>
          </w:p>
        </w:tc>
      </w:tr>
    </w:tbl>
    <w:p w:rsidR="00531801" w:rsidRDefault="00531801"/>
    <w:p w:rsidR="00531801" w:rsidRDefault="00531801"/>
    <w:tbl>
      <w:tblPr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118"/>
        <w:gridCol w:w="3247"/>
        <w:gridCol w:w="2103"/>
        <w:gridCol w:w="1266"/>
        <w:gridCol w:w="909"/>
        <w:gridCol w:w="3741"/>
      </w:tblGrid>
      <w:tr w:rsidR="00531801" w:rsidRPr="00214064" w:rsidTr="00E46809">
        <w:trPr>
          <w:trHeight w:val="266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JB/T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13688-2019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光栅长度计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2019-08-27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9A14E4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长春荣德光学有限公司</w:t>
            </w:r>
          </w:p>
        </w:tc>
      </w:tr>
      <w:tr w:rsidR="00531801" w:rsidRPr="00214064" w:rsidTr="00E46809">
        <w:trPr>
          <w:trHeight w:val="276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9A14E4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长春禹衡光学有限公司</w:t>
            </w:r>
          </w:p>
        </w:tc>
      </w:tr>
      <w:tr w:rsidR="00531801" w:rsidRPr="00214064" w:rsidTr="00E46809">
        <w:trPr>
          <w:trHeight w:val="276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9A14E4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14E4">
              <w:rPr>
                <w:rFonts w:asciiTheme="minorEastAsia" w:hAnsiTheme="minorEastAsia" w:hint="eastAsia"/>
                <w:szCs w:val="21"/>
              </w:rPr>
              <w:t>长春三峰光电仪器制造有限公司</w:t>
            </w:r>
          </w:p>
        </w:tc>
      </w:tr>
      <w:tr w:rsidR="00531801" w:rsidRPr="00214064" w:rsidTr="00531801">
        <w:trPr>
          <w:trHeight w:val="27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C12A0C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2787">
              <w:rPr>
                <w:rFonts w:asciiTheme="minorEastAsia" w:hAnsiTheme="minorEastAsia"/>
                <w:szCs w:val="21"/>
              </w:rPr>
              <w:t>QX/T 503—2019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90756">
              <w:rPr>
                <w:rFonts w:asciiTheme="minorEastAsia" w:hAnsiTheme="minorEastAsia"/>
                <w:color w:val="000000"/>
                <w:szCs w:val="21"/>
              </w:rPr>
              <w:t>气象专用技术装备功能规格</w:t>
            </w:r>
          </w:p>
          <w:p w:rsidR="00531801" w:rsidRPr="00090756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90756">
              <w:rPr>
                <w:rFonts w:asciiTheme="minorEastAsia" w:hAnsiTheme="minorEastAsia"/>
                <w:color w:val="000000"/>
                <w:szCs w:val="21"/>
              </w:rPr>
              <w:t>需求书编写规则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2787">
              <w:rPr>
                <w:rFonts w:asciiTheme="minorEastAsia" w:hAnsiTheme="minorEastAsia"/>
                <w:szCs w:val="21"/>
              </w:rPr>
              <w:t>2019-09-30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82787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82787">
              <w:rPr>
                <w:rFonts w:asciiTheme="minorEastAsia" w:hAnsiTheme="minorEastAsia"/>
                <w:color w:val="000000"/>
                <w:szCs w:val="21"/>
              </w:rPr>
              <w:t>长春气象仪器研究所有限责任公司</w:t>
            </w:r>
          </w:p>
        </w:tc>
      </w:tr>
      <w:tr w:rsidR="00531801" w:rsidRPr="00214064" w:rsidTr="00641040">
        <w:trPr>
          <w:trHeight w:val="27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45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73B">
              <w:rPr>
                <w:rFonts w:asciiTheme="minorEastAsia" w:hAnsiTheme="minorEastAsia"/>
                <w:bCs/>
                <w:szCs w:val="21"/>
              </w:rPr>
              <w:t>MZ/T 135-2019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73B">
              <w:rPr>
                <w:rFonts w:asciiTheme="minorEastAsia" w:hAnsiTheme="minorEastAsia"/>
                <w:color w:val="000000"/>
                <w:szCs w:val="21"/>
              </w:rPr>
              <w:t>遗体收殓运输卫生技术规范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3273B">
              <w:rPr>
                <w:rFonts w:asciiTheme="minorEastAsia" w:hAnsiTheme="minorEastAsia"/>
                <w:color w:val="000000"/>
                <w:szCs w:val="21"/>
              </w:rPr>
              <w:t>2019-12-12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9A14E4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9A14E4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273B">
              <w:rPr>
                <w:rFonts w:asciiTheme="minorEastAsia" w:hAnsiTheme="minorEastAsia"/>
                <w:szCs w:val="21"/>
              </w:rPr>
              <w:t>吉林省师道文化发展有限责任公司</w:t>
            </w:r>
          </w:p>
        </w:tc>
      </w:tr>
      <w:tr w:rsidR="00531801" w:rsidRPr="00214064" w:rsidTr="00222219">
        <w:trPr>
          <w:trHeight w:val="27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46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F1A">
              <w:rPr>
                <w:rFonts w:asciiTheme="minorEastAsia" w:hAnsiTheme="minorEastAsia" w:hint="eastAsia"/>
                <w:szCs w:val="21"/>
              </w:rPr>
              <w:t>YY/T 1665-2019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振动叩击排痰机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2019-07-24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 w:hint="eastAsia"/>
                <w:color w:val="000000"/>
                <w:szCs w:val="21"/>
              </w:rPr>
              <w:t>吉林省医疗器械检验所</w:t>
            </w:r>
          </w:p>
        </w:tc>
      </w:tr>
      <w:tr w:rsidR="00531801" w:rsidRPr="00214064" w:rsidTr="00280C2B">
        <w:trPr>
          <w:trHeight w:val="27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324E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324E">
              <w:rPr>
                <w:rFonts w:asciiTheme="minorEastAsia" w:hAnsiTheme="minorEastAsia"/>
                <w:bCs/>
                <w:szCs w:val="21"/>
              </w:rPr>
              <w:t>GY/T 327-2019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有线电视网络光纤到户万兆</w:t>
            </w:r>
          </w:p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单向IP广播系统技术规范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324E" w:rsidRDefault="00531801" w:rsidP="00531801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37F1A">
              <w:rPr>
                <w:rFonts w:asciiTheme="minorEastAsia" w:hAnsiTheme="minorEastAsia"/>
                <w:color w:val="000000"/>
                <w:szCs w:val="21"/>
              </w:rPr>
              <w:t>2019-10-23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31324E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324E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31324E" w:rsidRDefault="00531801" w:rsidP="00531801">
            <w:pPr>
              <w:jc w:val="center"/>
            </w:pPr>
            <w:r w:rsidRPr="0031324E">
              <w:t>吉视传媒股份有限公司</w:t>
            </w:r>
          </w:p>
        </w:tc>
      </w:tr>
      <w:tr w:rsidR="00531801" w:rsidRPr="00214064" w:rsidTr="00280C2B">
        <w:trPr>
          <w:trHeight w:val="27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31801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01" w:rsidRPr="00C12A0C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12A0C">
              <w:rPr>
                <w:rFonts w:asciiTheme="minorEastAsia" w:hAnsiTheme="minorEastAsia" w:hint="eastAsia"/>
                <w:bCs/>
                <w:szCs w:val="21"/>
              </w:rPr>
              <w:t>NB/T 10240－2019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01" w:rsidRPr="00C12A0C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12A0C">
              <w:rPr>
                <w:rFonts w:asciiTheme="minorEastAsia" w:hAnsiTheme="minorEastAsia" w:hint="eastAsia"/>
                <w:bCs/>
                <w:szCs w:val="21"/>
              </w:rPr>
              <w:t>生物质成型燃料锅炉房设计规范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01" w:rsidRPr="00C12A0C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01" w:rsidRPr="00C12A0C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12A0C">
              <w:rPr>
                <w:rFonts w:asciiTheme="minorEastAsia" w:hAnsiTheme="minorEastAsia" w:hint="eastAsia"/>
                <w:bCs/>
                <w:szCs w:val="21"/>
              </w:rPr>
              <w:t>2019-11-04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1" w:rsidRPr="00C12A0C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12A0C">
              <w:rPr>
                <w:rFonts w:asciiTheme="minorEastAsia" w:hAnsiTheme="minorEastAsia" w:hint="eastAsia"/>
                <w:bCs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01" w:rsidRPr="00C12A0C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C12A0C">
              <w:rPr>
                <w:rFonts w:asciiTheme="minorEastAsia" w:hAnsiTheme="minorEastAsia" w:hint="eastAsia"/>
                <w:bCs/>
                <w:szCs w:val="21"/>
              </w:rPr>
              <w:t>吉林宏日新能源股份有限公司</w:t>
            </w:r>
          </w:p>
        </w:tc>
      </w:tr>
      <w:tr w:rsidR="00531801" w:rsidRPr="00214064" w:rsidTr="00280C2B">
        <w:trPr>
          <w:trHeight w:val="276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531801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17ABD">
              <w:rPr>
                <w:rFonts w:asciiTheme="minorEastAsia" w:hAnsiTheme="minorEastAsia"/>
                <w:bCs/>
                <w:szCs w:val="21"/>
              </w:rPr>
              <w:t>JT/T 1178.2—2019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营运货车安全技术条件</w:t>
            </w:r>
          </w:p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第2部分：牵引车辆与挂车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7ABD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/>
                <w:szCs w:val="21"/>
              </w:rPr>
              <w:t>2019-03-15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01" w:rsidRPr="00317ABD" w:rsidRDefault="00531801" w:rsidP="00531801">
            <w:pPr>
              <w:jc w:val="center"/>
            </w:pPr>
            <w:r w:rsidRPr="00317ABD">
              <w:t>长春汽车检测中心有限责任公司</w:t>
            </w:r>
          </w:p>
        </w:tc>
      </w:tr>
      <w:tr w:rsidR="00531801" w:rsidRPr="00214064" w:rsidTr="00280C2B">
        <w:trPr>
          <w:trHeight w:val="276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7ABD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Pr="00317ABD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7ABD"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01" w:rsidRPr="00317ABD" w:rsidRDefault="00531801" w:rsidP="00531801">
            <w:pPr>
              <w:jc w:val="center"/>
            </w:pPr>
            <w:r w:rsidRPr="00317ABD">
              <w:t>一汽解放汽车有限公司</w:t>
            </w:r>
          </w:p>
        </w:tc>
      </w:tr>
      <w:tr w:rsidR="00531801" w:rsidRPr="00214064" w:rsidTr="00280C2B">
        <w:trPr>
          <w:trHeight w:val="27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45F98">
              <w:rPr>
                <w:rFonts w:asciiTheme="minorEastAsia" w:hAnsiTheme="minorEastAsia"/>
                <w:bCs/>
                <w:szCs w:val="21"/>
              </w:rPr>
              <w:t>TB/T 2841-2019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B049E">
              <w:rPr>
                <w:rFonts w:asciiTheme="minorEastAsia" w:hAnsiTheme="minorEastAsia" w:hint="eastAsia"/>
                <w:color w:val="000000"/>
                <w:szCs w:val="21"/>
              </w:rPr>
              <w:t>铁路车辆空气弹簧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4189E">
              <w:rPr>
                <w:rFonts w:asciiTheme="minorEastAsia" w:hAnsiTheme="minorEastAsia" w:cs="宋体"/>
                <w:kern w:val="0"/>
                <w:szCs w:val="21"/>
              </w:rPr>
              <w:t>TB/T 2841-2010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2019-12-06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01" w:rsidRDefault="00531801" w:rsidP="00531801">
            <w:pPr>
              <w:jc w:val="center"/>
            </w:pPr>
            <w:r w:rsidRPr="00192A05">
              <w:rPr>
                <w:rFonts w:hint="eastAsia"/>
              </w:rPr>
              <w:t>中车长春轨道客车股份有限公司</w:t>
            </w:r>
          </w:p>
        </w:tc>
      </w:tr>
      <w:tr w:rsidR="00531801" w:rsidRPr="00214064" w:rsidTr="00280C2B">
        <w:trPr>
          <w:trHeight w:val="27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62AB8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45F98" w:rsidRDefault="00531801" w:rsidP="0053180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45F98">
              <w:rPr>
                <w:rFonts w:asciiTheme="minorEastAsia" w:hAnsiTheme="minorEastAsia"/>
                <w:bCs/>
                <w:szCs w:val="21"/>
              </w:rPr>
              <w:t>TB/T 3284-2019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C4235">
              <w:rPr>
                <w:rFonts w:asciiTheme="minorEastAsia" w:hAnsiTheme="minorEastAsia" w:hint="eastAsia"/>
                <w:color w:val="000000"/>
                <w:szCs w:val="21"/>
              </w:rPr>
              <w:t>动车组牵引拉杆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F37F1A" w:rsidRDefault="00531801" w:rsidP="00531801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TB/T 3284-2011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01" w:rsidRPr="0063273B" w:rsidRDefault="00531801" w:rsidP="0053180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B7767">
              <w:rPr>
                <w:rFonts w:asciiTheme="minorEastAsia" w:hAnsiTheme="minorEastAsia"/>
                <w:color w:val="000000"/>
                <w:szCs w:val="21"/>
              </w:rPr>
              <w:t>2019</w:t>
            </w:r>
            <w:r>
              <w:rPr>
                <w:rFonts w:asciiTheme="minorEastAsia" w:hAnsiTheme="minorEastAsia"/>
                <w:color w:val="000000"/>
                <w:szCs w:val="21"/>
              </w:rPr>
              <w:t>-</w:t>
            </w:r>
            <w:r w:rsidRPr="009B7767">
              <w:rPr>
                <w:rFonts w:asciiTheme="minorEastAsia" w:hAnsiTheme="minorEastAsia"/>
                <w:color w:val="000000"/>
                <w:szCs w:val="21"/>
              </w:rPr>
              <w:t>03</w:t>
            </w:r>
            <w:r>
              <w:rPr>
                <w:rFonts w:asciiTheme="minorEastAsia" w:hAnsiTheme="minorEastAsia"/>
                <w:color w:val="000000"/>
                <w:szCs w:val="21"/>
              </w:rPr>
              <w:t>-</w:t>
            </w:r>
            <w:r w:rsidRPr="009B7767">
              <w:rPr>
                <w:rFonts w:asciiTheme="minorEastAsia" w:hAnsiTheme="minorEastAsia"/>
                <w:color w:val="000000"/>
                <w:szCs w:val="21"/>
              </w:rPr>
              <w:t>25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1" w:rsidRDefault="00531801" w:rsidP="005318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01" w:rsidRDefault="00531801" w:rsidP="00531801">
            <w:pPr>
              <w:jc w:val="center"/>
            </w:pPr>
            <w:r w:rsidRPr="00192A05">
              <w:rPr>
                <w:rFonts w:hint="eastAsia"/>
              </w:rPr>
              <w:t>中车长春轨道客车股份有限公司</w:t>
            </w:r>
          </w:p>
        </w:tc>
      </w:tr>
    </w:tbl>
    <w:p w:rsidR="00214064" w:rsidRPr="0031324E" w:rsidRDefault="00214064" w:rsidP="00BB049E"/>
    <w:sectPr w:rsidR="00214064" w:rsidRPr="0031324E" w:rsidSect="0021406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5F" w:rsidRDefault="0012645F" w:rsidP="006B5582">
      <w:r>
        <w:separator/>
      </w:r>
    </w:p>
  </w:endnote>
  <w:endnote w:type="continuationSeparator" w:id="0">
    <w:p w:rsidR="0012645F" w:rsidRDefault="0012645F" w:rsidP="006B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5F" w:rsidRDefault="0012645F" w:rsidP="006B5582">
      <w:r>
        <w:separator/>
      </w:r>
    </w:p>
  </w:footnote>
  <w:footnote w:type="continuationSeparator" w:id="0">
    <w:p w:rsidR="0012645F" w:rsidRDefault="0012645F" w:rsidP="006B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D6"/>
    <w:rsid w:val="00034A28"/>
    <w:rsid w:val="00043E54"/>
    <w:rsid w:val="00060FF9"/>
    <w:rsid w:val="000626FC"/>
    <w:rsid w:val="00076A69"/>
    <w:rsid w:val="00077F69"/>
    <w:rsid w:val="000808F4"/>
    <w:rsid w:val="00090756"/>
    <w:rsid w:val="00094988"/>
    <w:rsid w:val="000B219E"/>
    <w:rsid w:val="000B72AB"/>
    <w:rsid w:val="000C40B7"/>
    <w:rsid w:val="000D0049"/>
    <w:rsid w:val="000E068E"/>
    <w:rsid w:val="001172C6"/>
    <w:rsid w:val="0012645F"/>
    <w:rsid w:val="00126BA0"/>
    <w:rsid w:val="00142A27"/>
    <w:rsid w:val="00146B8C"/>
    <w:rsid w:val="00156693"/>
    <w:rsid w:val="00182053"/>
    <w:rsid w:val="00185B24"/>
    <w:rsid w:val="001A24F3"/>
    <w:rsid w:val="001A4692"/>
    <w:rsid w:val="001A69F5"/>
    <w:rsid w:val="001C4EC9"/>
    <w:rsid w:val="001E11BC"/>
    <w:rsid w:val="001E7116"/>
    <w:rsid w:val="001F20A1"/>
    <w:rsid w:val="00201E47"/>
    <w:rsid w:val="00206BF9"/>
    <w:rsid w:val="00207D47"/>
    <w:rsid w:val="00214064"/>
    <w:rsid w:val="002162E4"/>
    <w:rsid w:val="002231D6"/>
    <w:rsid w:val="00232A73"/>
    <w:rsid w:val="002338DB"/>
    <w:rsid w:val="00250008"/>
    <w:rsid w:val="00252F04"/>
    <w:rsid w:val="00256A34"/>
    <w:rsid w:val="002608D3"/>
    <w:rsid w:val="00280C2B"/>
    <w:rsid w:val="00282787"/>
    <w:rsid w:val="00293C99"/>
    <w:rsid w:val="002B14E2"/>
    <w:rsid w:val="002F39E3"/>
    <w:rsid w:val="0031324E"/>
    <w:rsid w:val="00317ABD"/>
    <w:rsid w:val="00324F4D"/>
    <w:rsid w:val="003302BC"/>
    <w:rsid w:val="00340DCD"/>
    <w:rsid w:val="00360834"/>
    <w:rsid w:val="00361F49"/>
    <w:rsid w:val="00396905"/>
    <w:rsid w:val="003B784C"/>
    <w:rsid w:val="003E519A"/>
    <w:rsid w:val="003F6F46"/>
    <w:rsid w:val="0041024F"/>
    <w:rsid w:val="0043530A"/>
    <w:rsid w:val="00462D82"/>
    <w:rsid w:val="00480532"/>
    <w:rsid w:val="00490648"/>
    <w:rsid w:val="004D7B1A"/>
    <w:rsid w:val="004F380E"/>
    <w:rsid w:val="00501FA7"/>
    <w:rsid w:val="005035AE"/>
    <w:rsid w:val="0051346A"/>
    <w:rsid w:val="00531801"/>
    <w:rsid w:val="00535FC0"/>
    <w:rsid w:val="00565C9E"/>
    <w:rsid w:val="0058157A"/>
    <w:rsid w:val="005B7B97"/>
    <w:rsid w:val="005C4235"/>
    <w:rsid w:val="005C4957"/>
    <w:rsid w:val="005D3CC5"/>
    <w:rsid w:val="005D7201"/>
    <w:rsid w:val="005F7153"/>
    <w:rsid w:val="00612719"/>
    <w:rsid w:val="0062582A"/>
    <w:rsid w:val="00627F75"/>
    <w:rsid w:val="0063273B"/>
    <w:rsid w:val="00662AB8"/>
    <w:rsid w:val="00673E3A"/>
    <w:rsid w:val="00686BDD"/>
    <w:rsid w:val="006A59F7"/>
    <w:rsid w:val="006A7050"/>
    <w:rsid w:val="006A7B28"/>
    <w:rsid w:val="006B5582"/>
    <w:rsid w:val="006C3022"/>
    <w:rsid w:val="006D04DE"/>
    <w:rsid w:val="006D50D0"/>
    <w:rsid w:val="006E26D7"/>
    <w:rsid w:val="00707664"/>
    <w:rsid w:val="007255B1"/>
    <w:rsid w:val="007365C5"/>
    <w:rsid w:val="00737917"/>
    <w:rsid w:val="00751061"/>
    <w:rsid w:val="00751557"/>
    <w:rsid w:val="00766E71"/>
    <w:rsid w:val="0077384F"/>
    <w:rsid w:val="007917C4"/>
    <w:rsid w:val="007E1BA5"/>
    <w:rsid w:val="007F51E2"/>
    <w:rsid w:val="00820AF8"/>
    <w:rsid w:val="00820F27"/>
    <w:rsid w:val="008424FE"/>
    <w:rsid w:val="008873C1"/>
    <w:rsid w:val="008B59CB"/>
    <w:rsid w:val="008D3F5D"/>
    <w:rsid w:val="008D7C13"/>
    <w:rsid w:val="00973D11"/>
    <w:rsid w:val="009A14E4"/>
    <w:rsid w:val="009A3A20"/>
    <w:rsid w:val="009A7099"/>
    <w:rsid w:val="009B4ED9"/>
    <w:rsid w:val="009B7767"/>
    <w:rsid w:val="009E4076"/>
    <w:rsid w:val="00A07738"/>
    <w:rsid w:val="00A2127A"/>
    <w:rsid w:val="00A21638"/>
    <w:rsid w:val="00A7100B"/>
    <w:rsid w:val="00A83E5A"/>
    <w:rsid w:val="00A86EF1"/>
    <w:rsid w:val="00AB0655"/>
    <w:rsid w:val="00AE7350"/>
    <w:rsid w:val="00AF4342"/>
    <w:rsid w:val="00B057EA"/>
    <w:rsid w:val="00B42740"/>
    <w:rsid w:val="00B46C59"/>
    <w:rsid w:val="00B531D0"/>
    <w:rsid w:val="00B804B8"/>
    <w:rsid w:val="00BA2FE3"/>
    <w:rsid w:val="00BA5175"/>
    <w:rsid w:val="00BB049E"/>
    <w:rsid w:val="00BB4618"/>
    <w:rsid w:val="00C05826"/>
    <w:rsid w:val="00C07562"/>
    <w:rsid w:val="00C1026E"/>
    <w:rsid w:val="00C12A0C"/>
    <w:rsid w:val="00C12E5B"/>
    <w:rsid w:val="00C30950"/>
    <w:rsid w:val="00C4189E"/>
    <w:rsid w:val="00C453DE"/>
    <w:rsid w:val="00C454BA"/>
    <w:rsid w:val="00C97126"/>
    <w:rsid w:val="00CA20DB"/>
    <w:rsid w:val="00CA23B5"/>
    <w:rsid w:val="00D239C2"/>
    <w:rsid w:val="00D27213"/>
    <w:rsid w:val="00D63A49"/>
    <w:rsid w:val="00D72F43"/>
    <w:rsid w:val="00D7706A"/>
    <w:rsid w:val="00D91776"/>
    <w:rsid w:val="00DC5EE0"/>
    <w:rsid w:val="00DD7127"/>
    <w:rsid w:val="00DD7B8D"/>
    <w:rsid w:val="00DF2ED2"/>
    <w:rsid w:val="00E242F4"/>
    <w:rsid w:val="00E30CF6"/>
    <w:rsid w:val="00E46809"/>
    <w:rsid w:val="00E5704F"/>
    <w:rsid w:val="00E91929"/>
    <w:rsid w:val="00E96B55"/>
    <w:rsid w:val="00EA7517"/>
    <w:rsid w:val="00EB3064"/>
    <w:rsid w:val="00EB646F"/>
    <w:rsid w:val="00EF302B"/>
    <w:rsid w:val="00EF3D42"/>
    <w:rsid w:val="00F01630"/>
    <w:rsid w:val="00F27D70"/>
    <w:rsid w:val="00F37F1A"/>
    <w:rsid w:val="00F42269"/>
    <w:rsid w:val="00F457F5"/>
    <w:rsid w:val="00F45F98"/>
    <w:rsid w:val="00F71D55"/>
    <w:rsid w:val="00F725D5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A333A-2864-465F-A4F7-D74B5C64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B0E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B0E72"/>
  </w:style>
  <w:style w:type="character" w:styleId="a4">
    <w:name w:val="Hyperlink"/>
    <w:basedOn w:val="a0"/>
    <w:uiPriority w:val="99"/>
    <w:unhideWhenUsed/>
    <w:rsid w:val="00214064"/>
    <w:rPr>
      <w:color w:val="0563C1"/>
      <w:u w:val="single"/>
    </w:rPr>
  </w:style>
  <w:style w:type="paragraph" w:styleId="a5">
    <w:name w:val="header"/>
    <w:basedOn w:val="a"/>
    <w:link w:val="Char0"/>
    <w:uiPriority w:val="99"/>
    <w:unhideWhenUsed/>
    <w:rsid w:val="006B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55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558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86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69CC-765C-4871-894D-0DF09897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haoyuan</dc:creator>
  <cp:keywords/>
  <dc:description/>
  <cp:lastModifiedBy>刘国军</cp:lastModifiedBy>
  <cp:revision>18</cp:revision>
  <dcterms:created xsi:type="dcterms:W3CDTF">2020-03-04T00:48:00Z</dcterms:created>
  <dcterms:modified xsi:type="dcterms:W3CDTF">2020-03-05T02:08:00Z</dcterms:modified>
</cp:coreProperties>
</file>